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_header1.png" ContentType="image/png"/>
  <Override PartName="/word/_rels/header1.xml.rels" ContentType="application/vnd.openxmlformats-package.relationship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7641A" w:rsidR="0077641A" w:rsidP="0077641A" w:rsidRDefault="0077641A" w14:paraId="086B4DBE" w14:textId="77777777">
      <w:pPr>
        <w:pStyle w:val="Heading1"/>
        <w:rPr>
          <w:rFonts w:asciiTheme="minorBidi" w:hAnsiTheme="minorBidi" w:cstheme="minorBidi"/>
          <w:color w:val="000000" w:themeColor="text1"/>
          <w:szCs w:val="24"/>
        </w:rPr>
      </w:pPr>
      <w:r w:rsidRPr="0077641A">
        <w:rPr>
          <w:rFonts w:asciiTheme="minorBidi" w:hAnsiTheme="minorBidi" w:cstheme="minorBidi"/>
          <w:color w:val="000000" w:themeColor="text1"/>
          <w:szCs w:val="24"/>
        </w:rPr>
        <w:t>DISTRIBUTION</w:t>
      </w:r>
    </w:p>
    <w:p w:rsidRPr="0077641A" w:rsidR="0077641A" w:rsidP="0077641A" w:rsidRDefault="0077641A" w14:paraId="17921637" w14:textId="77777777">
      <w:pPr>
        <w:tabs>
          <w:tab w:val="left" w:pos="2130"/>
        </w:tabs>
        <w:jc w:val="both"/>
        <w:rPr>
          <w:rFonts w:asciiTheme="minorBidi" w:hAnsiTheme="minorBidi" w:cstheme="minorBidi"/>
          <w:color w:val="000000" w:themeColor="text1"/>
          <w:sz w:val="24"/>
          <w:szCs w:val="24"/>
        </w:rPr>
      </w:pPr>
      <w:bookmarkStart w:name="_17dp8vu" w:id="0"/>
      <w:bookmarkEnd w:id="0"/>
    </w:p>
    <w:p w:rsidRPr="0077641A" w:rsidR="0077641A" w:rsidP="0077641A" w:rsidRDefault="0077641A" w14:paraId="57A71CAD" w14:textId="2DC000B7">
      <w:pPr>
        <w:tabs>
          <w:tab w:val="left" w:pos="2130"/>
        </w:tabs>
        <w:jc w:val="both"/>
        <w:rPr>
          <w:rFonts w:asciiTheme="minorBidi" w:hAnsiTheme="minorBidi" w:cstheme="minorBidi"/>
          <w:color w:val="000000" w:themeColor="text1"/>
          <w:sz w:val="24"/>
          <w:szCs w:val="24"/>
        </w:rPr>
      </w:pPr>
      <w:r w:rsidRPr="0077641A">
        <w:rPr>
          <w:rFonts w:asciiTheme="minorBidi" w:hAnsiTheme="minorBidi" w:cstheme="minorBidi"/>
          <w:color w:val="000000" w:themeColor="text1"/>
          <w:sz w:val="24"/>
          <w:szCs w:val="24"/>
        </w:rPr>
        <w:t xml:space="preserve">This Quality Policy Statement is communicated to all employees. A copy is available at the Head Office, held in the sites folder, and published on the internal company shared drive. All employees are encouraged to read it and communicate any queries to a </w:t>
      </w:r>
      <w:proofErr w:type="gramStart"/>
      <w:r w:rsidRPr="0077641A">
        <w:rPr>
          <w:rFonts w:asciiTheme="minorBidi" w:hAnsiTheme="minorBidi" w:cstheme="minorBidi"/>
          <w:color w:val="000000" w:themeColor="text1"/>
          <w:sz w:val="24"/>
          <w:szCs w:val="24"/>
        </w:rPr>
        <w:t>Director</w:t>
      </w:r>
      <w:proofErr w:type="gramEnd"/>
      <w:r w:rsidRPr="0077641A">
        <w:rPr>
          <w:rFonts w:asciiTheme="minorBidi" w:hAnsiTheme="minorBidi" w:cstheme="minorBidi"/>
          <w:color w:val="000000" w:themeColor="text1"/>
          <w:sz w:val="24"/>
          <w:szCs w:val="24"/>
        </w:rPr>
        <w:t>.</w:t>
      </w:r>
    </w:p>
    <w:p w:rsidRPr="0077641A" w:rsidR="0077641A" w:rsidP="0077641A" w:rsidRDefault="0077641A" w14:paraId="41040DBC" w14:textId="77777777">
      <w:pPr>
        <w:pStyle w:val="Heading1"/>
        <w:rPr>
          <w:rFonts w:asciiTheme="minorBidi" w:hAnsiTheme="minorBidi" w:cstheme="minorBidi"/>
          <w:color w:val="000000" w:themeColor="text1"/>
          <w:szCs w:val="24"/>
        </w:rPr>
      </w:pPr>
      <w:bookmarkStart w:name="_Toc162010231" w:id="1"/>
      <w:r w:rsidRPr="0077641A">
        <w:rPr>
          <w:rFonts w:asciiTheme="minorBidi" w:hAnsiTheme="minorBidi" w:cstheme="minorBidi"/>
          <w:color w:val="000000" w:themeColor="text1"/>
          <w:szCs w:val="24"/>
        </w:rPr>
        <w:t>REVISION HISTORY</w:t>
      </w:r>
      <w:bookmarkEnd w:id="1"/>
    </w:p>
    <w:p w:rsidRPr="0077641A" w:rsidR="0077641A" w:rsidP="0077641A" w:rsidRDefault="0077641A" w14:paraId="538FCCEC" w14:textId="77777777">
      <w:pPr>
        <w:rPr>
          <w:rFonts w:asciiTheme="minorBidi" w:hAnsiTheme="minorBidi" w:cstheme="minorBidi"/>
          <w:color w:val="000000" w:themeColor="text1"/>
          <w:sz w:val="24"/>
          <w:szCs w:val="24"/>
        </w:rPr>
      </w:pPr>
    </w:p>
    <w:tbl>
      <w:tblPr>
        <w:tblW w:w="96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838"/>
        <w:gridCol w:w="1814"/>
        <w:gridCol w:w="4420"/>
        <w:gridCol w:w="1558"/>
      </w:tblGrid>
      <w:tr w:rsidRPr="0077641A" w:rsidR="0077641A" w:rsidTr="042B62D4" w14:paraId="2017B332" w14:textId="77777777">
        <w:tc>
          <w:tcPr>
            <w:tcW w:w="18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8496B0" w:themeFill="text2" w:themeFillTint="99"/>
            <w:tcMar/>
            <w:hideMark/>
          </w:tcPr>
          <w:p w:rsidRPr="0077641A" w:rsidR="0077641A" w:rsidP="00BC7146" w:rsidRDefault="0077641A" w14:paraId="4EB55B97" w14:textId="77777777">
            <w:pPr>
              <w:jc w:val="center"/>
              <w:rPr>
                <w:rFonts w:asciiTheme="minorBidi" w:hAnsiTheme="minorBidi" w:cstheme="minorBidi"/>
                <w:b/>
                <w:bCs/>
                <w:color w:val="000000" w:themeColor="text1"/>
                <w:sz w:val="24"/>
                <w:szCs w:val="24"/>
              </w:rPr>
            </w:pPr>
            <w:r w:rsidRPr="0077641A">
              <w:rPr>
                <w:rFonts w:asciiTheme="minorBidi" w:hAnsiTheme="minorBidi" w:cstheme="minorBidi"/>
                <w:b/>
                <w:bCs/>
                <w:color w:val="000000" w:themeColor="text1"/>
                <w:sz w:val="24"/>
                <w:szCs w:val="24"/>
              </w:rPr>
              <w:t>Issue Number</w:t>
            </w:r>
          </w:p>
        </w:tc>
        <w:tc>
          <w:tcPr>
            <w:tcW w:w="181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8496B0" w:themeFill="text2" w:themeFillTint="99"/>
            <w:tcMar/>
            <w:hideMark/>
          </w:tcPr>
          <w:p w:rsidRPr="0077641A" w:rsidR="0077641A" w:rsidP="00BC7146" w:rsidRDefault="0077641A" w14:paraId="1E87923D" w14:textId="77777777">
            <w:pPr>
              <w:jc w:val="center"/>
              <w:rPr>
                <w:rFonts w:asciiTheme="minorBidi" w:hAnsiTheme="minorBidi" w:cstheme="minorBidi"/>
                <w:b/>
                <w:bCs/>
                <w:color w:val="000000" w:themeColor="text1"/>
                <w:sz w:val="24"/>
                <w:szCs w:val="24"/>
              </w:rPr>
            </w:pPr>
            <w:r w:rsidRPr="0077641A">
              <w:rPr>
                <w:rFonts w:asciiTheme="minorBidi" w:hAnsiTheme="minorBidi" w:cstheme="minorBidi"/>
                <w:b/>
                <w:bCs/>
                <w:color w:val="000000" w:themeColor="text1"/>
                <w:sz w:val="24"/>
                <w:szCs w:val="24"/>
              </w:rPr>
              <w:t>Review Date</w:t>
            </w:r>
          </w:p>
        </w:tc>
        <w:tc>
          <w:tcPr>
            <w:tcW w:w="44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8496B0" w:themeFill="text2" w:themeFillTint="99"/>
            <w:tcMar/>
            <w:hideMark/>
          </w:tcPr>
          <w:p w:rsidRPr="0077641A" w:rsidR="0077641A" w:rsidP="00BC7146" w:rsidRDefault="0077641A" w14:paraId="5201F498" w14:textId="77777777">
            <w:pPr>
              <w:jc w:val="center"/>
              <w:rPr>
                <w:rFonts w:asciiTheme="minorBidi" w:hAnsiTheme="minorBidi" w:cstheme="minorBidi"/>
                <w:b/>
                <w:bCs/>
                <w:color w:val="000000" w:themeColor="text1"/>
                <w:sz w:val="24"/>
                <w:szCs w:val="24"/>
              </w:rPr>
            </w:pPr>
            <w:r w:rsidRPr="0077641A">
              <w:rPr>
                <w:rFonts w:asciiTheme="minorBidi" w:hAnsiTheme="minorBidi" w:cstheme="minorBidi"/>
                <w:b/>
                <w:bCs/>
                <w:color w:val="000000" w:themeColor="text1"/>
                <w:sz w:val="24"/>
                <w:szCs w:val="24"/>
              </w:rPr>
              <w:t>Changes</w:t>
            </w:r>
          </w:p>
        </w:tc>
        <w:tc>
          <w:tcPr>
            <w:tcW w:w="155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8496B0" w:themeFill="text2" w:themeFillTint="99"/>
            <w:tcMar/>
            <w:hideMark/>
          </w:tcPr>
          <w:p w:rsidRPr="0077641A" w:rsidR="0077641A" w:rsidP="00BC7146" w:rsidRDefault="0077641A" w14:paraId="30113B2B" w14:textId="77777777">
            <w:pPr>
              <w:jc w:val="center"/>
              <w:rPr>
                <w:rFonts w:asciiTheme="minorBidi" w:hAnsiTheme="minorBidi" w:cstheme="minorBidi"/>
                <w:b/>
                <w:bCs/>
                <w:color w:val="000000" w:themeColor="text1"/>
                <w:sz w:val="24"/>
                <w:szCs w:val="24"/>
              </w:rPr>
            </w:pPr>
            <w:r w:rsidRPr="0077641A">
              <w:rPr>
                <w:rFonts w:asciiTheme="minorBidi" w:hAnsiTheme="minorBidi" w:cstheme="minorBidi"/>
                <w:b/>
                <w:bCs/>
                <w:color w:val="000000" w:themeColor="text1"/>
                <w:sz w:val="24"/>
                <w:szCs w:val="24"/>
              </w:rPr>
              <w:t>Signed</w:t>
            </w:r>
          </w:p>
        </w:tc>
      </w:tr>
      <w:tr w:rsidRPr="0077641A" w:rsidR="0077641A" w:rsidTr="042B62D4" w14:paraId="43B6E252" w14:textId="77777777">
        <w:tc>
          <w:tcPr>
            <w:tcW w:w="18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7641A" w:rsidR="0077641A" w:rsidP="00BC7146" w:rsidRDefault="007B73D3" w14:paraId="48423F15" w14:textId="1535C420">
            <w:pPr>
              <w:jc w:val="center"/>
              <w:rPr>
                <w:rFonts w:asciiTheme="minorBidi" w:hAnsiTheme="minorBidi" w:cstheme="minorBidi"/>
                <w:color w:val="000000" w:themeColor="text1"/>
                <w:sz w:val="24"/>
                <w:szCs w:val="24"/>
              </w:rPr>
            </w:pPr>
            <w:r>
              <w:rPr>
                <w:rFonts w:asciiTheme="minorBidi" w:hAnsiTheme="minorBidi" w:cstheme="minorBidi"/>
                <w:color w:val="000000" w:themeColor="text1"/>
                <w:sz w:val="24"/>
                <w:szCs w:val="24"/>
              </w:rPr>
              <w:t>1</w:t>
            </w:r>
          </w:p>
        </w:tc>
        <w:tc>
          <w:tcPr>
            <w:tcW w:w="18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7641A" w:rsidR="0077641A" w:rsidP="042B62D4" w:rsidRDefault="007B73D3" w14:paraId="307AF221" w14:textId="0F5A41AC">
            <w:pPr>
              <w:rPr>
                <w:rFonts w:ascii="Arial" w:hAnsi="Arial" w:eastAsia="Arial" w:cs="Arial"/>
                <w:noProof w:val="0"/>
                <w:sz w:val="24"/>
                <w:szCs w:val="24"/>
                <w:lang w:val="en-GB"/>
              </w:rPr>
            </w:pPr>
            <w:r w:rsidRPr="042B62D4" w:rsidR="3B819728">
              <w:rPr>
                <w:rFonts w:ascii="Arial" w:hAnsi="Arial" w:eastAsia="Arial" w:cs="Arial"/>
                <w:b w:val="0"/>
                <w:bCs w:val="0"/>
                <w:i w:val="0"/>
                <w:iCs w:val="0"/>
                <w:caps w:val="0"/>
                <w:smallCaps w:val="0"/>
                <w:noProof w:val="0"/>
                <w:color w:val="000000" w:themeColor="text1" w:themeTint="FF" w:themeShade="FF"/>
                <w:sz w:val="24"/>
                <w:szCs w:val="24"/>
                <w:lang w:val="en-GB"/>
              </w:rPr>
              <w:t>01/01/2025</w:t>
            </w:r>
          </w:p>
        </w:tc>
        <w:tc>
          <w:tcPr>
            <w:tcW w:w="4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Pr="0077641A" w:rsidR="0077641A" w:rsidP="00BC7146" w:rsidRDefault="0077641A" w14:paraId="77A7AC3C" w14:textId="77777777">
            <w:pPr>
              <w:rPr>
                <w:rFonts w:asciiTheme="minorBidi" w:hAnsiTheme="minorBidi" w:cstheme="minorBidi"/>
                <w:color w:val="000000" w:themeColor="text1"/>
                <w:sz w:val="24"/>
                <w:szCs w:val="24"/>
              </w:rPr>
            </w:pPr>
            <w:r w:rsidRPr="0077641A">
              <w:rPr>
                <w:rFonts w:asciiTheme="minorBidi" w:hAnsiTheme="minorBidi" w:cstheme="minorBidi"/>
                <w:color w:val="000000" w:themeColor="text1"/>
                <w:sz w:val="24"/>
                <w:szCs w:val="24"/>
              </w:rPr>
              <w:t xml:space="preserve">Original version (draft) </w:t>
            </w:r>
          </w:p>
        </w:tc>
        <w:tc>
          <w:tcPr>
            <w:tcW w:w="155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Pr="0077641A" w:rsidR="0077641A" w:rsidP="00BC7146" w:rsidRDefault="0077641A" w14:paraId="7687683D" w14:textId="77777777">
            <w:pPr>
              <w:jc w:val="center"/>
              <w:rPr>
                <w:rFonts w:asciiTheme="minorBidi" w:hAnsiTheme="minorBidi" w:cstheme="minorBidi"/>
                <w:bCs/>
                <w:color w:val="000000" w:themeColor="text1"/>
                <w:sz w:val="24"/>
                <w:szCs w:val="24"/>
              </w:rPr>
            </w:pPr>
            <w:r w:rsidRPr="0077641A">
              <w:rPr>
                <w:rFonts w:asciiTheme="minorBidi" w:hAnsiTheme="minorBidi" w:cstheme="minorBidi"/>
                <w:bCs/>
                <w:color w:val="000000" w:themeColor="text1"/>
                <w:sz w:val="24"/>
                <w:szCs w:val="24"/>
              </w:rPr>
              <w:t>MD</w:t>
            </w:r>
          </w:p>
        </w:tc>
      </w:tr>
      <w:tr w:rsidRPr="0077641A" w:rsidR="0077641A" w:rsidTr="042B62D4" w14:paraId="489BC4F4" w14:textId="77777777">
        <w:tc>
          <w:tcPr>
            <w:tcW w:w="18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7641A" w:rsidR="0077641A" w:rsidP="00BC7146" w:rsidRDefault="007B73D3" w14:paraId="5A154EDC" w14:textId="4AB1C874">
            <w:pPr>
              <w:jc w:val="center"/>
              <w:rPr>
                <w:rFonts w:asciiTheme="minorBidi" w:hAnsiTheme="minorBidi" w:cstheme="minorBidi"/>
                <w:color w:val="000000" w:themeColor="text1"/>
                <w:sz w:val="24"/>
                <w:szCs w:val="24"/>
              </w:rPr>
            </w:pPr>
            <w:r>
              <w:rPr>
                <w:rFonts w:asciiTheme="minorBidi" w:hAnsiTheme="minorBidi" w:cstheme="minorBidi"/>
                <w:color w:val="000000" w:themeColor="text1"/>
                <w:sz w:val="24"/>
                <w:szCs w:val="24"/>
              </w:rPr>
              <w:t>1</w:t>
            </w:r>
          </w:p>
        </w:tc>
        <w:tc>
          <w:tcPr>
            <w:tcW w:w="18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7641A" w:rsidR="0077641A" w:rsidP="042B62D4" w:rsidRDefault="007B73D3" w14:paraId="7E7F3D69" w14:textId="6C06D0F9">
            <w:pPr>
              <w:rPr>
                <w:rFonts w:ascii="Arial" w:hAnsi="Arial" w:eastAsia="Arial" w:cs="Arial"/>
                <w:noProof w:val="0"/>
                <w:sz w:val="24"/>
                <w:szCs w:val="24"/>
                <w:lang w:val="en-GB"/>
              </w:rPr>
            </w:pPr>
            <w:r w:rsidRPr="042B62D4" w:rsidR="28C6E09B">
              <w:rPr>
                <w:rFonts w:ascii="Arial" w:hAnsi="Arial" w:eastAsia="Arial" w:cs="Arial"/>
                <w:b w:val="0"/>
                <w:bCs w:val="0"/>
                <w:i w:val="0"/>
                <w:iCs w:val="0"/>
                <w:caps w:val="0"/>
                <w:smallCaps w:val="0"/>
                <w:noProof w:val="0"/>
                <w:color w:val="000000" w:themeColor="text1" w:themeTint="FF" w:themeShade="FF"/>
                <w:sz w:val="24"/>
                <w:szCs w:val="24"/>
                <w:lang w:val="en-GB"/>
              </w:rPr>
              <w:t>01/01/2025</w:t>
            </w:r>
          </w:p>
        </w:tc>
        <w:tc>
          <w:tcPr>
            <w:tcW w:w="4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Pr="0077641A" w:rsidR="0077641A" w:rsidP="00BC7146" w:rsidRDefault="0077641A" w14:paraId="7263F022" w14:textId="77777777">
            <w:pPr>
              <w:rPr>
                <w:rFonts w:asciiTheme="minorBidi" w:hAnsiTheme="minorBidi" w:cstheme="minorBidi"/>
                <w:color w:val="000000" w:themeColor="text1"/>
                <w:sz w:val="24"/>
                <w:szCs w:val="24"/>
              </w:rPr>
            </w:pPr>
            <w:r w:rsidRPr="0077641A">
              <w:rPr>
                <w:rFonts w:asciiTheme="minorBidi" w:hAnsiTheme="minorBidi" w:cstheme="minorBidi"/>
                <w:color w:val="000000" w:themeColor="text1"/>
                <w:sz w:val="24"/>
                <w:szCs w:val="24"/>
              </w:rPr>
              <w:t>Signed off</w:t>
            </w:r>
          </w:p>
        </w:tc>
        <w:tc>
          <w:tcPr>
            <w:tcW w:w="155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Pr="0077641A" w:rsidR="0077641A" w:rsidP="00BC7146" w:rsidRDefault="0077641A" w14:paraId="7F004674" w14:textId="77777777">
            <w:pPr>
              <w:jc w:val="center"/>
              <w:rPr>
                <w:rFonts w:asciiTheme="minorBidi" w:hAnsiTheme="minorBidi" w:cstheme="minorBidi"/>
                <w:bCs/>
                <w:color w:val="000000" w:themeColor="text1"/>
                <w:sz w:val="24"/>
                <w:szCs w:val="24"/>
              </w:rPr>
            </w:pPr>
            <w:r w:rsidRPr="0077641A">
              <w:rPr>
                <w:rFonts w:asciiTheme="minorBidi" w:hAnsiTheme="minorBidi" w:cstheme="minorBidi"/>
                <w:bCs/>
                <w:color w:val="000000" w:themeColor="text1"/>
                <w:sz w:val="24"/>
                <w:szCs w:val="24"/>
              </w:rPr>
              <w:t>MD</w:t>
            </w:r>
          </w:p>
        </w:tc>
      </w:tr>
      <w:tr w:rsidRPr="0077641A" w:rsidR="00A22A92" w:rsidTr="042B62D4" w14:paraId="00559411" w14:textId="77777777">
        <w:tc>
          <w:tcPr>
            <w:tcW w:w="18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7641A" w:rsidR="00A22A92" w:rsidP="00A22A92" w:rsidRDefault="00A22A92" w14:paraId="1ADFA560" w14:textId="7C2E2089">
            <w:pPr>
              <w:jc w:val="center"/>
              <w:rPr>
                <w:rFonts w:asciiTheme="minorBidi" w:hAnsiTheme="minorBidi" w:cstheme="minorBidi"/>
                <w:color w:val="000000" w:themeColor="text1"/>
                <w:sz w:val="24"/>
                <w:szCs w:val="24"/>
              </w:rPr>
            </w:pPr>
            <w:r>
              <w:rPr>
                <w:rFonts w:asciiTheme="minorBidi" w:hAnsiTheme="minorBidi" w:cstheme="minorBidi"/>
                <w:sz w:val="24"/>
                <w:szCs w:val="24"/>
              </w:rPr>
              <w:t>1</w:t>
            </w:r>
          </w:p>
        </w:tc>
        <w:tc>
          <w:tcPr>
            <w:tcW w:w="18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7641A" w:rsidR="00A22A92" w:rsidP="00A22A92" w:rsidRDefault="00A22A92" w14:paraId="10D81A76" w14:textId="5B0292A7">
            <w:pPr>
              <w:rPr>
                <w:rFonts w:asciiTheme="minorBidi" w:hAnsiTheme="minorBidi" w:cstheme="minorBidi"/>
                <w:color w:val="000000" w:themeColor="text1"/>
                <w:sz w:val="24"/>
                <w:szCs w:val="24"/>
              </w:rPr>
            </w:pPr>
            <w:r>
              <w:rPr>
                <w:rFonts w:asciiTheme="minorBidi" w:hAnsiTheme="minorBidi"/>
                <w:sz w:val="24"/>
                <w:szCs w:val="24"/>
              </w:rPr>
              <w:t>01/01/2026</w:t>
            </w:r>
          </w:p>
        </w:tc>
        <w:tc>
          <w:tcPr>
            <w:tcW w:w="4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7641A" w:rsidR="00A22A92" w:rsidP="00A22A92" w:rsidRDefault="00A22A92" w14:paraId="4D7BD863" w14:textId="6238D4A5">
            <w:pPr>
              <w:rPr>
                <w:rFonts w:asciiTheme="minorBidi" w:hAnsiTheme="minorBidi" w:cstheme="minorBidi"/>
                <w:color w:val="000000" w:themeColor="text1"/>
                <w:sz w:val="24"/>
                <w:szCs w:val="24"/>
              </w:rPr>
            </w:pPr>
            <w:r w:rsidRPr="00857302">
              <w:rPr>
                <w:rFonts w:asciiTheme="minorBidi" w:hAnsiTheme="minorBidi" w:cstheme="minorBidi"/>
                <w:sz w:val="24"/>
                <w:szCs w:val="24"/>
              </w:rPr>
              <w:t>Review – no change</w:t>
            </w:r>
          </w:p>
        </w:tc>
        <w:tc>
          <w:tcPr>
            <w:tcW w:w="155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7641A" w:rsidR="00A22A92" w:rsidP="00A22A92" w:rsidRDefault="00A22A92" w14:paraId="23293EA9" w14:textId="4BD0F94D">
            <w:pPr>
              <w:jc w:val="center"/>
              <w:rPr>
                <w:rFonts w:asciiTheme="minorBidi" w:hAnsiTheme="minorBidi" w:cstheme="minorBidi"/>
                <w:bCs/>
                <w:color w:val="000000" w:themeColor="text1"/>
                <w:sz w:val="24"/>
                <w:szCs w:val="24"/>
              </w:rPr>
            </w:pPr>
            <w:r>
              <w:rPr>
                <w:rFonts w:asciiTheme="minorBidi" w:hAnsiTheme="minorBidi" w:cstheme="minorBidi"/>
                <w:bCs/>
                <w:sz w:val="24"/>
                <w:szCs w:val="24"/>
              </w:rPr>
              <w:t>MD</w:t>
            </w:r>
          </w:p>
        </w:tc>
      </w:tr>
      <w:tr w:rsidRPr="0077641A" w:rsidR="00B331F4" w:rsidTr="042B62D4" w14:paraId="4B773B97" w14:textId="77777777">
        <w:tc>
          <w:tcPr>
            <w:tcW w:w="18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7641A" w:rsidR="00B331F4" w:rsidP="00B331F4" w:rsidRDefault="00B331F4" w14:paraId="6E1E0C44" w14:textId="77777777">
            <w:pPr>
              <w:jc w:val="center"/>
              <w:rPr>
                <w:rFonts w:asciiTheme="minorBidi" w:hAnsiTheme="minorBidi" w:cstheme="minorBidi"/>
                <w:color w:val="000000" w:themeColor="text1"/>
                <w:sz w:val="24"/>
                <w:szCs w:val="24"/>
              </w:rPr>
            </w:pPr>
          </w:p>
        </w:tc>
        <w:tc>
          <w:tcPr>
            <w:tcW w:w="18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7641A" w:rsidR="00B331F4" w:rsidP="00B331F4" w:rsidRDefault="00B331F4" w14:paraId="11C98079" w14:textId="77777777">
            <w:pPr>
              <w:jc w:val="center"/>
              <w:rPr>
                <w:rFonts w:asciiTheme="minorBidi" w:hAnsiTheme="minorBidi" w:cstheme="minorBidi"/>
                <w:color w:val="000000" w:themeColor="text1"/>
                <w:sz w:val="24"/>
                <w:szCs w:val="24"/>
              </w:rPr>
            </w:pPr>
          </w:p>
        </w:tc>
        <w:tc>
          <w:tcPr>
            <w:tcW w:w="4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7641A" w:rsidR="00B331F4" w:rsidP="00B331F4" w:rsidRDefault="00B331F4" w14:paraId="7A5255BB" w14:textId="77777777">
            <w:pPr>
              <w:jc w:val="center"/>
              <w:rPr>
                <w:rFonts w:asciiTheme="minorBidi" w:hAnsiTheme="minorBidi" w:cstheme="minorBidi"/>
                <w:color w:val="000000" w:themeColor="text1"/>
                <w:sz w:val="24"/>
                <w:szCs w:val="24"/>
              </w:rPr>
            </w:pPr>
          </w:p>
        </w:tc>
        <w:tc>
          <w:tcPr>
            <w:tcW w:w="155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7641A" w:rsidR="00B331F4" w:rsidP="00B331F4" w:rsidRDefault="00B331F4" w14:paraId="43AFD47B" w14:textId="77777777">
            <w:pPr>
              <w:jc w:val="center"/>
              <w:rPr>
                <w:rFonts w:asciiTheme="minorBidi" w:hAnsiTheme="minorBidi" w:cstheme="minorBidi"/>
                <w:b/>
                <w:color w:val="000000" w:themeColor="text1"/>
                <w:sz w:val="24"/>
                <w:szCs w:val="24"/>
              </w:rPr>
            </w:pPr>
          </w:p>
        </w:tc>
      </w:tr>
      <w:tr w:rsidRPr="0077641A" w:rsidR="00B331F4" w:rsidTr="042B62D4" w14:paraId="75CD2447" w14:textId="77777777">
        <w:tc>
          <w:tcPr>
            <w:tcW w:w="18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7641A" w:rsidR="00B331F4" w:rsidP="00B331F4" w:rsidRDefault="00B331F4" w14:paraId="3835DF94" w14:textId="77777777">
            <w:pPr>
              <w:jc w:val="center"/>
              <w:rPr>
                <w:rFonts w:asciiTheme="minorBidi" w:hAnsiTheme="minorBidi" w:cstheme="minorBidi"/>
                <w:bCs/>
                <w:color w:val="000000" w:themeColor="text1"/>
                <w:sz w:val="24"/>
                <w:szCs w:val="24"/>
              </w:rPr>
            </w:pPr>
          </w:p>
        </w:tc>
        <w:tc>
          <w:tcPr>
            <w:tcW w:w="18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7641A" w:rsidR="00B331F4" w:rsidP="00B331F4" w:rsidRDefault="00B331F4" w14:paraId="05CF14CC" w14:textId="77777777">
            <w:pPr>
              <w:jc w:val="center"/>
              <w:rPr>
                <w:rFonts w:asciiTheme="minorBidi" w:hAnsiTheme="minorBidi" w:cstheme="minorBidi"/>
                <w:bCs/>
                <w:color w:val="000000" w:themeColor="text1"/>
                <w:sz w:val="24"/>
                <w:szCs w:val="24"/>
              </w:rPr>
            </w:pPr>
          </w:p>
        </w:tc>
        <w:tc>
          <w:tcPr>
            <w:tcW w:w="4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7641A" w:rsidR="00B331F4" w:rsidP="00B331F4" w:rsidRDefault="00B331F4" w14:paraId="745D9C64" w14:textId="77777777">
            <w:pPr>
              <w:jc w:val="center"/>
              <w:rPr>
                <w:rFonts w:asciiTheme="minorBidi" w:hAnsiTheme="minorBidi" w:cstheme="minorBidi"/>
                <w:bCs/>
                <w:color w:val="000000" w:themeColor="text1"/>
                <w:sz w:val="24"/>
                <w:szCs w:val="24"/>
              </w:rPr>
            </w:pPr>
          </w:p>
        </w:tc>
        <w:tc>
          <w:tcPr>
            <w:tcW w:w="155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7641A" w:rsidR="00B331F4" w:rsidP="00B331F4" w:rsidRDefault="00B331F4" w14:paraId="464590B4" w14:textId="77777777">
            <w:pPr>
              <w:jc w:val="center"/>
              <w:rPr>
                <w:rFonts w:asciiTheme="minorBidi" w:hAnsiTheme="minorBidi" w:cstheme="minorBidi"/>
                <w:bCs/>
                <w:color w:val="000000" w:themeColor="text1"/>
                <w:sz w:val="24"/>
                <w:szCs w:val="24"/>
              </w:rPr>
            </w:pPr>
          </w:p>
        </w:tc>
      </w:tr>
      <w:tr w:rsidRPr="0077641A" w:rsidR="00B331F4" w:rsidTr="042B62D4" w14:paraId="74D68F50" w14:textId="77777777">
        <w:tc>
          <w:tcPr>
            <w:tcW w:w="18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7641A" w:rsidR="00B331F4" w:rsidP="00B331F4" w:rsidRDefault="00B331F4" w14:paraId="59F59E4B" w14:textId="77777777">
            <w:pPr>
              <w:jc w:val="center"/>
              <w:rPr>
                <w:rFonts w:asciiTheme="minorBidi" w:hAnsiTheme="minorBidi" w:cstheme="minorBidi"/>
                <w:b/>
                <w:color w:val="000000" w:themeColor="text1"/>
                <w:sz w:val="24"/>
                <w:szCs w:val="24"/>
              </w:rPr>
            </w:pPr>
          </w:p>
        </w:tc>
        <w:tc>
          <w:tcPr>
            <w:tcW w:w="181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7641A" w:rsidR="00B331F4" w:rsidP="00B331F4" w:rsidRDefault="00B331F4" w14:paraId="3EC68FAB" w14:textId="77777777">
            <w:pPr>
              <w:jc w:val="center"/>
              <w:rPr>
                <w:rFonts w:asciiTheme="minorBidi" w:hAnsiTheme="minorBidi" w:cstheme="minorBidi"/>
                <w:b/>
                <w:color w:val="000000" w:themeColor="text1"/>
                <w:sz w:val="24"/>
                <w:szCs w:val="24"/>
              </w:rPr>
            </w:pPr>
          </w:p>
        </w:tc>
        <w:tc>
          <w:tcPr>
            <w:tcW w:w="442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7641A" w:rsidR="00B331F4" w:rsidP="00B331F4" w:rsidRDefault="00B331F4" w14:paraId="62826697" w14:textId="77777777">
            <w:pPr>
              <w:jc w:val="center"/>
              <w:rPr>
                <w:rFonts w:asciiTheme="minorBidi" w:hAnsiTheme="minorBidi" w:cstheme="minorBidi"/>
                <w:b/>
                <w:color w:val="000000" w:themeColor="text1"/>
                <w:sz w:val="24"/>
                <w:szCs w:val="24"/>
              </w:rPr>
            </w:pPr>
          </w:p>
        </w:tc>
        <w:tc>
          <w:tcPr>
            <w:tcW w:w="155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7641A" w:rsidR="00B331F4" w:rsidP="00B331F4" w:rsidRDefault="00B331F4" w14:paraId="3FA69608" w14:textId="77777777">
            <w:pPr>
              <w:jc w:val="center"/>
              <w:rPr>
                <w:rFonts w:asciiTheme="minorBidi" w:hAnsiTheme="minorBidi" w:cstheme="minorBidi"/>
                <w:b/>
                <w:color w:val="000000" w:themeColor="text1"/>
                <w:sz w:val="24"/>
                <w:szCs w:val="24"/>
              </w:rPr>
            </w:pPr>
          </w:p>
        </w:tc>
      </w:tr>
    </w:tbl>
    <w:p w:rsidRPr="0077641A" w:rsidR="0077641A" w:rsidP="00DB7115" w:rsidRDefault="0077641A" w14:paraId="7F3ECBFF" w14:textId="77777777">
      <w:pPr>
        <w:ind w:right="-306"/>
        <w:jc w:val="both"/>
        <w:rPr>
          <w:rFonts w:asciiTheme="minorBidi" w:hAnsiTheme="minorBidi" w:cstheme="minorBidi"/>
          <w:b/>
          <w:sz w:val="32"/>
          <w:szCs w:val="32"/>
        </w:rPr>
      </w:pPr>
    </w:p>
    <w:p w:rsidRPr="0077641A" w:rsidR="00F15512" w:rsidP="00DB7115" w:rsidRDefault="00AA686A" w14:paraId="49F15DDA" w14:textId="6938096B">
      <w:pPr>
        <w:ind w:right="-306"/>
        <w:jc w:val="both"/>
        <w:rPr>
          <w:rFonts w:asciiTheme="minorBidi" w:hAnsiTheme="minorBidi" w:cstheme="minorBidi"/>
          <w:sz w:val="24"/>
          <w:szCs w:val="24"/>
          <w:lang w:eastAsia="en-US"/>
        </w:rPr>
      </w:pPr>
      <w:r>
        <w:rPr>
          <w:rFonts w:asciiTheme="minorBidi" w:hAnsiTheme="minorBidi"/>
          <w:color w:val="0A0A0A"/>
          <w:spacing w:val="-4"/>
          <w:sz w:val="24"/>
          <w:szCs w:val="24"/>
          <w:shd w:val="clear" w:color="auto" w:fill="FFFFFF"/>
        </w:rPr>
        <w:t>Adelar Facilities Management Ltd</w:t>
      </w:r>
      <w:r w:rsidRPr="004C7FA4" w:rsidR="00162EF2">
        <w:rPr>
          <w:rFonts w:asciiTheme="minorBidi" w:hAnsiTheme="minorBidi"/>
          <w:sz w:val="24"/>
          <w:szCs w:val="24"/>
        </w:rPr>
        <w:t xml:space="preserve"> </w:t>
      </w:r>
      <w:r w:rsidRPr="0077641A" w:rsidR="00FC7FAE">
        <w:rPr>
          <w:rFonts w:eastAsia="Calibri" w:asciiTheme="minorBidi" w:hAnsiTheme="minorBidi" w:cstheme="minorBidi"/>
          <w:sz w:val="24"/>
          <w:szCs w:val="24"/>
          <w:lang w:eastAsia="en-US"/>
        </w:rPr>
        <w:t>is a</w:t>
      </w:r>
      <w:r w:rsidRPr="0077641A" w:rsidR="00F15512">
        <w:rPr>
          <w:rFonts w:eastAsia="Calibri" w:asciiTheme="minorBidi" w:hAnsiTheme="minorBidi" w:cstheme="minorBidi"/>
          <w:sz w:val="24"/>
          <w:szCs w:val="24"/>
          <w:lang w:eastAsia="en-US"/>
        </w:rPr>
        <w:t xml:space="preserve"> </w:t>
      </w:r>
      <w:r w:rsidRPr="0077641A" w:rsidR="00F15512">
        <w:rPr>
          <w:rFonts w:asciiTheme="minorBidi" w:hAnsiTheme="minorBidi" w:cstheme="minorBidi"/>
          <w:sz w:val="24"/>
          <w:szCs w:val="24"/>
          <w:lang w:eastAsia="en-US"/>
        </w:rPr>
        <w:t xml:space="preserve">privately owned security company supplying professional and effective Security Guarding solutions to the Industrial, Commercial and Retail sectors </w:t>
      </w:r>
      <w:r w:rsidRPr="0077641A" w:rsidR="00F15512">
        <w:rPr>
          <w:rFonts w:asciiTheme="minorBidi" w:hAnsiTheme="minorBidi" w:cstheme="minorBidi"/>
          <w:sz w:val="24"/>
          <w:szCs w:val="24"/>
        </w:rPr>
        <w:t>this is managed</w:t>
      </w:r>
      <w:r w:rsidRPr="0077641A" w:rsidR="00F15512">
        <w:rPr>
          <w:rFonts w:eastAsia="Calibri" w:asciiTheme="minorBidi" w:hAnsiTheme="minorBidi" w:cstheme="minorBidi"/>
          <w:sz w:val="24"/>
          <w:szCs w:val="24"/>
          <w:lang w:eastAsia="en-US"/>
        </w:rPr>
        <w:t xml:space="preserve"> by operating a Quality Management System (QMS) in accordance with the requirements of ISO 9001: 2015 </w:t>
      </w:r>
      <w:r w:rsidRPr="0077641A" w:rsidR="00F15512">
        <w:rPr>
          <w:rFonts w:asciiTheme="minorBidi" w:hAnsiTheme="minorBidi" w:cstheme="minorBidi"/>
          <w:sz w:val="24"/>
          <w:szCs w:val="24"/>
          <w:lang w:eastAsia="en-US"/>
        </w:rPr>
        <w:t>as well as complying with the SIA Approved Contractor Scheme</w:t>
      </w:r>
      <w:r w:rsidRPr="0077641A" w:rsidR="00FC7FAE">
        <w:rPr>
          <w:rFonts w:asciiTheme="minorBidi" w:hAnsiTheme="minorBidi" w:cstheme="minorBidi"/>
          <w:sz w:val="24"/>
          <w:szCs w:val="24"/>
          <w:lang w:eastAsia="en-US"/>
        </w:rPr>
        <w:t xml:space="preserve"> and relevant British Standards (BS 7858:2019, BS 7499:2020)</w:t>
      </w:r>
    </w:p>
    <w:p w:rsidRPr="0077641A" w:rsidR="00F15512" w:rsidP="00F15512" w:rsidRDefault="00F15512" w14:paraId="4BAA5AEC" w14:textId="0ED66F70">
      <w:pPr>
        <w:spacing w:after="160" w:line="259" w:lineRule="auto"/>
        <w:rPr>
          <w:rFonts w:eastAsia="Calibri" w:asciiTheme="minorBidi" w:hAnsiTheme="minorBidi" w:cstheme="minorBidi"/>
          <w:b/>
          <w:sz w:val="24"/>
          <w:szCs w:val="24"/>
          <w:lang w:eastAsia="en-US"/>
        </w:rPr>
      </w:pPr>
      <w:r w:rsidRPr="0077641A">
        <w:rPr>
          <w:rFonts w:eastAsia="Calibri" w:asciiTheme="minorBidi" w:hAnsiTheme="minorBidi" w:cstheme="minorBidi"/>
          <w:b/>
          <w:sz w:val="24"/>
          <w:szCs w:val="24"/>
          <w:lang w:eastAsia="en-US"/>
        </w:rPr>
        <w:br/>
      </w:r>
      <w:r w:rsidRPr="0077641A">
        <w:rPr>
          <w:rFonts w:eastAsia="Calibri" w:asciiTheme="minorBidi" w:hAnsiTheme="minorBidi" w:cstheme="minorBidi"/>
          <w:b/>
          <w:sz w:val="24"/>
          <w:szCs w:val="24"/>
          <w:lang w:eastAsia="en-US"/>
        </w:rPr>
        <w:t xml:space="preserve">Top management is committed to: </w:t>
      </w:r>
    </w:p>
    <w:p w:rsidRPr="0077641A" w:rsidR="00F15512" w:rsidP="00DB7115" w:rsidRDefault="00F15512" w14:paraId="616EEAB2" w14:textId="77777777">
      <w:pPr>
        <w:numPr>
          <w:ilvl w:val="0"/>
          <w:numId w:val="21"/>
        </w:numPr>
        <w:spacing w:after="160" w:line="259" w:lineRule="auto"/>
        <w:contextualSpacing/>
        <w:jc w:val="both"/>
        <w:rPr>
          <w:rFonts w:eastAsia="Calibri" w:asciiTheme="minorBidi" w:hAnsiTheme="minorBidi" w:cstheme="minorBidi"/>
          <w:sz w:val="24"/>
          <w:szCs w:val="24"/>
          <w:lang w:eastAsia="en-US"/>
        </w:rPr>
      </w:pPr>
      <w:r w:rsidRPr="0077641A">
        <w:rPr>
          <w:rFonts w:eastAsia="Calibri" w:asciiTheme="minorBidi" w:hAnsiTheme="minorBidi" w:cstheme="minorBidi"/>
          <w:sz w:val="24"/>
          <w:szCs w:val="24"/>
          <w:lang w:eastAsia="en-US"/>
        </w:rPr>
        <w:t xml:space="preserve">Satisfying applicable requirements by ensuring that customer and applicable statutory and regulatory requirements are determined, understood and consistently met. </w:t>
      </w:r>
    </w:p>
    <w:p w:rsidRPr="0077641A" w:rsidR="00F15512" w:rsidP="00DB7115" w:rsidRDefault="00F15512" w14:paraId="772E9C22" w14:textId="563C2BDC">
      <w:pPr>
        <w:numPr>
          <w:ilvl w:val="0"/>
          <w:numId w:val="21"/>
        </w:numPr>
        <w:spacing w:after="160" w:line="259" w:lineRule="auto"/>
        <w:contextualSpacing/>
        <w:jc w:val="both"/>
        <w:rPr>
          <w:rFonts w:eastAsia="Calibri" w:asciiTheme="minorBidi" w:hAnsiTheme="minorBidi" w:cstheme="minorBidi"/>
          <w:sz w:val="24"/>
          <w:szCs w:val="24"/>
          <w:lang w:eastAsia="en-US"/>
        </w:rPr>
      </w:pPr>
      <w:r w:rsidRPr="0077641A">
        <w:rPr>
          <w:rFonts w:eastAsia="Calibri" w:asciiTheme="minorBidi" w:hAnsiTheme="minorBidi" w:cstheme="minorBidi"/>
          <w:sz w:val="24"/>
          <w:szCs w:val="24"/>
          <w:lang w:eastAsia="en-US"/>
        </w:rPr>
        <w:t>Continual improvement of the Q</w:t>
      </w:r>
      <w:r w:rsidRPr="0077641A" w:rsidR="00FC7FAE">
        <w:rPr>
          <w:rFonts w:eastAsia="Calibri" w:asciiTheme="minorBidi" w:hAnsiTheme="minorBidi" w:cstheme="minorBidi"/>
          <w:sz w:val="24"/>
          <w:szCs w:val="24"/>
          <w:lang w:eastAsia="en-US"/>
        </w:rPr>
        <w:t>uality Management System</w:t>
      </w:r>
      <w:r w:rsidRPr="0077641A">
        <w:rPr>
          <w:rFonts w:eastAsia="Calibri" w:asciiTheme="minorBidi" w:hAnsiTheme="minorBidi" w:cstheme="minorBidi"/>
          <w:sz w:val="24"/>
          <w:szCs w:val="24"/>
          <w:lang w:eastAsia="en-US"/>
        </w:rPr>
        <w:t xml:space="preserve"> by ensuring the risks and opportunities that can affect conformity of products and services and the ability to enhance customer satisfaction are determined and addressed and the focus on enhancing customer satisfaction is maintained. </w:t>
      </w:r>
    </w:p>
    <w:p w:rsidRPr="0077641A" w:rsidR="00FC7FAE" w:rsidP="00F15512" w:rsidRDefault="00FC7FAE" w14:paraId="7E6CF386" w14:textId="77777777">
      <w:pPr>
        <w:spacing w:after="160" w:line="259" w:lineRule="auto"/>
        <w:rPr>
          <w:rFonts w:eastAsia="Calibri" w:asciiTheme="minorBidi" w:hAnsiTheme="minorBidi" w:cstheme="minorBidi"/>
          <w:b/>
          <w:sz w:val="24"/>
          <w:szCs w:val="24"/>
          <w:lang w:eastAsia="en-US"/>
        </w:rPr>
      </w:pPr>
    </w:p>
    <w:p w:rsidRPr="0077641A" w:rsidR="00F15512" w:rsidP="00DB7115" w:rsidRDefault="00F15512" w14:paraId="5228ACA7" w14:textId="5D6B74CE">
      <w:pPr>
        <w:spacing w:after="160" w:line="259" w:lineRule="auto"/>
        <w:jc w:val="both"/>
        <w:rPr>
          <w:rFonts w:eastAsia="Calibri" w:asciiTheme="minorBidi" w:hAnsiTheme="minorBidi" w:cstheme="minorBidi"/>
          <w:b/>
          <w:sz w:val="24"/>
          <w:szCs w:val="24"/>
          <w:lang w:eastAsia="en-US"/>
        </w:rPr>
      </w:pPr>
      <w:r w:rsidRPr="0077641A">
        <w:rPr>
          <w:rFonts w:eastAsia="Calibri" w:asciiTheme="minorBidi" w:hAnsiTheme="minorBidi" w:cstheme="minorBidi"/>
          <w:b/>
          <w:sz w:val="24"/>
          <w:szCs w:val="24"/>
          <w:lang w:eastAsia="en-US"/>
        </w:rPr>
        <w:t xml:space="preserve">Top management shall: </w:t>
      </w:r>
    </w:p>
    <w:p w:rsidRPr="0077641A" w:rsidR="00F15512" w:rsidP="00DB7115" w:rsidRDefault="00F15512" w14:paraId="7D745682" w14:textId="65638596">
      <w:pPr>
        <w:numPr>
          <w:ilvl w:val="0"/>
          <w:numId w:val="22"/>
        </w:numPr>
        <w:spacing w:after="160" w:line="259" w:lineRule="auto"/>
        <w:contextualSpacing/>
        <w:jc w:val="both"/>
        <w:rPr>
          <w:rFonts w:eastAsia="Calibri" w:asciiTheme="minorBidi" w:hAnsiTheme="minorBidi" w:cstheme="minorBidi"/>
          <w:sz w:val="24"/>
          <w:szCs w:val="24"/>
          <w:lang w:eastAsia="en-US"/>
        </w:rPr>
      </w:pPr>
      <w:r w:rsidRPr="0077641A">
        <w:rPr>
          <w:rFonts w:eastAsia="Calibri" w:asciiTheme="minorBidi" w:hAnsiTheme="minorBidi" w:cstheme="minorBidi"/>
          <w:sz w:val="24"/>
          <w:szCs w:val="24"/>
          <w:lang w:eastAsia="en-US"/>
        </w:rPr>
        <w:t>Take accountability for the effectiveness of the Q</w:t>
      </w:r>
      <w:r w:rsidRPr="0077641A" w:rsidR="00FC7FAE">
        <w:rPr>
          <w:rFonts w:eastAsia="Calibri" w:asciiTheme="minorBidi" w:hAnsiTheme="minorBidi" w:cstheme="minorBidi"/>
          <w:sz w:val="24"/>
          <w:szCs w:val="24"/>
          <w:lang w:eastAsia="en-US"/>
        </w:rPr>
        <w:t>uality Management System</w:t>
      </w:r>
      <w:r w:rsidRPr="0077641A">
        <w:rPr>
          <w:rFonts w:eastAsia="Calibri" w:asciiTheme="minorBidi" w:hAnsiTheme="minorBidi" w:cstheme="minorBidi"/>
          <w:sz w:val="24"/>
          <w:szCs w:val="24"/>
          <w:lang w:eastAsia="en-US"/>
        </w:rPr>
        <w:t xml:space="preserve">. </w:t>
      </w:r>
    </w:p>
    <w:p w:rsidRPr="0077641A" w:rsidR="00F15512" w:rsidP="00DB7115" w:rsidRDefault="00F15512" w14:paraId="7327C33E" w14:textId="4C50D524">
      <w:pPr>
        <w:numPr>
          <w:ilvl w:val="0"/>
          <w:numId w:val="22"/>
        </w:numPr>
        <w:spacing w:after="160" w:line="259" w:lineRule="auto"/>
        <w:contextualSpacing/>
        <w:jc w:val="both"/>
        <w:rPr>
          <w:rFonts w:eastAsia="Calibri" w:asciiTheme="minorBidi" w:hAnsiTheme="minorBidi" w:cstheme="minorBidi"/>
          <w:sz w:val="24"/>
          <w:szCs w:val="24"/>
          <w:lang w:eastAsia="en-US"/>
        </w:rPr>
      </w:pPr>
      <w:r w:rsidRPr="0077641A">
        <w:rPr>
          <w:rFonts w:eastAsia="Calibri" w:asciiTheme="minorBidi" w:hAnsiTheme="minorBidi" w:cstheme="minorBidi"/>
          <w:sz w:val="24"/>
          <w:szCs w:val="24"/>
          <w:lang w:eastAsia="en-US"/>
        </w:rPr>
        <w:t>Ensure the quality policy and quality objectives are established for the Q</w:t>
      </w:r>
      <w:r w:rsidRPr="0077641A" w:rsidR="00FC7FAE">
        <w:rPr>
          <w:rFonts w:eastAsia="Calibri" w:asciiTheme="minorBidi" w:hAnsiTheme="minorBidi" w:cstheme="minorBidi"/>
          <w:sz w:val="24"/>
          <w:szCs w:val="24"/>
          <w:lang w:eastAsia="en-US"/>
        </w:rPr>
        <w:t>uality Management System</w:t>
      </w:r>
      <w:r w:rsidRPr="0077641A">
        <w:rPr>
          <w:rFonts w:eastAsia="Calibri" w:asciiTheme="minorBidi" w:hAnsiTheme="minorBidi" w:cstheme="minorBidi"/>
          <w:sz w:val="24"/>
          <w:szCs w:val="24"/>
          <w:lang w:eastAsia="en-US"/>
        </w:rPr>
        <w:t xml:space="preserve"> and are compatible with the context and strategic direction of the Company. </w:t>
      </w:r>
    </w:p>
    <w:p w:rsidRPr="0077641A" w:rsidR="00F15512" w:rsidP="00DB7115" w:rsidRDefault="00F15512" w14:paraId="577A11D7" w14:textId="0EAF6251">
      <w:pPr>
        <w:numPr>
          <w:ilvl w:val="0"/>
          <w:numId w:val="22"/>
        </w:numPr>
        <w:spacing w:after="160" w:line="259" w:lineRule="auto"/>
        <w:contextualSpacing/>
        <w:jc w:val="both"/>
        <w:rPr>
          <w:rFonts w:eastAsia="Calibri" w:asciiTheme="minorBidi" w:hAnsiTheme="minorBidi" w:cstheme="minorBidi"/>
          <w:sz w:val="24"/>
          <w:szCs w:val="24"/>
          <w:lang w:eastAsia="en-US"/>
        </w:rPr>
      </w:pPr>
      <w:r w:rsidRPr="0077641A">
        <w:rPr>
          <w:rFonts w:eastAsia="Calibri" w:asciiTheme="minorBidi" w:hAnsiTheme="minorBidi" w:cstheme="minorBidi"/>
          <w:sz w:val="24"/>
          <w:szCs w:val="24"/>
          <w:lang w:eastAsia="en-US"/>
        </w:rPr>
        <w:t>Quality objectives have been set and are maintained as part of the Q</w:t>
      </w:r>
      <w:r w:rsidRPr="0077641A" w:rsidR="00FC7FAE">
        <w:rPr>
          <w:rFonts w:eastAsia="Calibri" w:asciiTheme="minorBidi" w:hAnsiTheme="minorBidi" w:cstheme="minorBidi"/>
          <w:sz w:val="24"/>
          <w:szCs w:val="24"/>
          <w:lang w:eastAsia="en-US"/>
        </w:rPr>
        <w:t>uality Management System</w:t>
      </w:r>
      <w:r w:rsidRPr="0077641A">
        <w:rPr>
          <w:rFonts w:eastAsia="Calibri" w:asciiTheme="minorBidi" w:hAnsiTheme="minorBidi" w:cstheme="minorBidi"/>
          <w:sz w:val="24"/>
          <w:szCs w:val="24"/>
          <w:lang w:eastAsia="en-US"/>
        </w:rPr>
        <w:t xml:space="preserve"> internal auditing, monitoring and management review processes, to enhance customer satisfaction. </w:t>
      </w:r>
    </w:p>
    <w:p w:rsidRPr="0077641A" w:rsidR="00F15512" w:rsidP="00DB7115" w:rsidRDefault="00F15512" w14:paraId="010B49BD" w14:textId="77777777">
      <w:pPr>
        <w:numPr>
          <w:ilvl w:val="0"/>
          <w:numId w:val="22"/>
        </w:numPr>
        <w:spacing w:after="160" w:line="259" w:lineRule="auto"/>
        <w:contextualSpacing/>
        <w:jc w:val="both"/>
        <w:rPr>
          <w:rFonts w:eastAsia="Calibri" w:asciiTheme="minorBidi" w:hAnsiTheme="minorBidi" w:cstheme="minorBidi"/>
          <w:sz w:val="24"/>
          <w:szCs w:val="24"/>
          <w:lang w:eastAsia="en-US"/>
        </w:rPr>
      </w:pPr>
      <w:r w:rsidRPr="0077641A">
        <w:rPr>
          <w:rFonts w:eastAsia="Calibri" w:asciiTheme="minorBidi" w:hAnsiTheme="minorBidi" w:cstheme="minorBidi"/>
          <w:sz w:val="24"/>
          <w:szCs w:val="24"/>
          <w:lang w:eastAsia="en-US"/>
        </w:rPr>
        <w:t xml:space="preserve">Promote the use of a process approach and risk-based thinking. </w:t>
      </w:r>
    </w:p>
    <w:p w:rsidRPr="0077641A" w:rsidR="00F15512" w:rsidP="00DB7115" w:rsidRDefault="00F15512" w14:paraId="291888F7" w14:textId="11CA8388">
      <w:pPr>
        <w:numPr>
          <w:ilvl w:val="0"/>
          <w:numId w:val="22"/>
        </w:numPr>
        <w:spacing w:after="160" w:line="259" w:lineRule="auto"/>
        <w:contextualSpacing/>
        <w:jc w:val="both"/>
        <w:rPr>
          <w:rFonts w:eastAsia="Calibri" w:asciiTheme="minorBidi" w:hAnsiTheme="minorBidi" w:cstheme="minorBidi"/>
          <w:sz w:val="24"/>
          <w:szCs w:val="24"/>
          <w:lang w:eastAsia="en-US"/>
        </w:rPr>
      </w:pPr>
      <w:r w:rsidRPr="0077641A">
        <w:rPr>
          <w:rFonts w:eastAsia="Calibri" w:asciiTheme="minorBidi" w:hAnsiTheme="minorBidi" w:cstheme="minorBidi"/>
          <w:sz w:val="24"/>
          <w:szCs w:val="24"/>
          <w:lang w:eastAsia="en-US"/>
        </w:rPr>
        <w:t>Ensure that the resources needed for the Q</w:t>
      </w:r>
      <w:r w:rsidRPr="0077641A" w:rsidR="00FC7FAE">
        <w:rPr>
          <w:rFonts w:eastAsia="Calibri" w:asciiTheme="minorBidi" w:hAnsiTheme="minorBidi" w:cstheme="minorBidi"/>
          <w:sz w:val="24"/>
          <w:szCs w:val="24"/>
          <w:lang w:eastAsia="en-US"/>
        </w:rPr>
        <w:t>uality Management System</w:t>
      </w:r>
      <w:r w:rsidRPr="0077641A">
        <w:rPr>
          <w:rFonts w:eastAsia="Calibri" w:asciiTheme="minorBidi" w:hAnsiTheme="minorBidi" w:cstheme="minorBidi"/>
          <w:sz w:val="24"/>
          <w:szCs w:val="24"/>
          <w:lang w:eastAsia="en-US"/>
        </w:rPr>
        <w:t xml:space="preserve"> are available; including training, support and encouragement. </w:t>
      </w:r>
    </w:p>
    <w:p w:rsidRPr="0077641A" w:rsidR="00F15512" w:rsidP="00DB7115" w:rsidRDefault="00F15512" w14:paraId="2D4B3324" w14:textId="325D68AB">
      <w:pPr>
        <w:numPr>
          <w:ilvl w:val="0"/>
          <w:numId w:val="22"/>
        </w:numPr>
        <w:spacing w:after="160" w:line="259" w:lineRule="auto"/>
        <w:contextualSpacing/>
        <w:jc w:val="both"/>
        <w:rPr>
          <w:rFonts w:eastAsia="Calibri" w:asciiTheme="minorBidi" w:hAnsiTheme="minorBidi" w:cstheme="minorBidi"/>
          <w:sz w:val="24"/>
          <w:szCs w:val="24"/>
          <w:lang w:eastAsia="en-US"/>
        </w:rPr>
      </w:pPr>
      <w:r w:rsidRPr="0077641A">
        <w:rPr>
          <w:rFonts w:eastAsia="Calibri" w:asciiTheme="minorBidi" w:hAnsiTheme="minorBidi" w:cstheme="minorBidi"/>
          <w:sz w:val="24"/>
          <w:szCs w:val="24"/>
          <w:lang w:eastAsia="en-US"/>
        </w:rPr>
        <w:t>Communicate the importance of effective quality management and of conforming to the Q</w:t>
      </w:r>
      <w:r w:rsidRPr="0077641A" w:rsidR="00FC7FAE">
        <w:rPr>
          <w:rFonts w:eastAsia="Calibri" w:asciiTheme="minorBidi" w:hAnsiTheme="minorBidi" w:cstheme="minorBidi"/>
          <w:sz w:val="24"/>
          <w:szCs w:val="24"/>
          <w:lang w:eastAsia="en-US"/>
        </w:rPr>
        <w:t>uality Management System</w:t>
      </w:r>
      <w:r w:rsidRPr="0077641A">
        <w:rPr>
          <w:rFonts w:eastAsia="Calibri" w:asciiTheme="minorBidi" w:hAnsiTheme="minorBidi" w:cstheme="minorBidi"/>
          <w:sz w:val="24"/>
          <w:szCs w:val="24"/>
          <w:lang w:eastAsia="en-US"/>
        </w:rPr>
        <w:t xml:space="preserve"> requirements. </w:t>
      </w:r>
    </w:p>
    <w:p w:rsidRPr="0077641A" w:rsidR="00F15512" w:rsidP="00DB7115" w:rsidRDefault="00F15512" w14:paraId="38F5AF07" w14:textId="0B453C6E">
      <w:pPr>
        <w:numPr>
          <w:ilvl w:val="0"/>
          <w:numId w:val="22"/>
        </w:numPr>
        <w:spacing w:after="160" w:line="259" w:lineRule="auto"/>
        <w:contextualSpacing/>
        <w:jc w:val="both"/>
        <w:rPr>
          <w:rFonts w:eastAsia="Calibri" w:asciiTheme="minorBidi" w:hAnsiTheme="minorBidi" w:cstheme="minorBidi"/>
          <w:sz w:val="24"/>
          <w:szCs w:val="24"/>
          <w:lang w:eastAsia="en-US"/>
        </w:rPr>
      </w:pPr>
      <w:r w:rsidRPr="0077641A">
        <w:rPr>
          <w:rFonts w:eastAsia="Calibri" w:asciiTheme="minorBidi" w:hAnsiTheme="minorBidi" w:cstheme="minorBidi"/>
          <w:sz w:val="24"/>
          <w:szCs w:val="24"/>
          <w:lang w:eastAsia="en-US"/>
        </w:rPr>
        <w:t>Ensuring that the Q</w:t>
      </w:r>
      <w:r w:rsidRPr="0077641A" w:rsidR="00FC7FAE">
        <w:rPr>
          <w:rFonts w:eastAsia="Calibri" w:asciiTheme="minorBidi" w:hAnsiTheme="minorBidi" w:cstheme="minorBidi"/>
          <w:sz w:val="24"/>
          <w:szCs w:val="24"/>
          <w:lang w:eastAsia="en-US"/>
        </w:rPr>
        <w:t>uality Management Systems</w:t>
      </w:r>
      <w:r w:rsidRPr="0077641A">
        <w:rPr>
          <w:rFonts w:eastAsia="Calibri" w:asciiTheme="minorBidi" w:hAnsiTheme="minorBidi" w:cstheme="minorBidi"/>
          <w:sz w:val="24"/>
          <w:szCs w:val="24"/>
          <w:lang w:eastAsia="en-US"/>
        </w:rPr>
        <w:t xml:space="preserve"> achieves its intended results. </w:t>
      </w:r>
    </w:p>
    <w:p w:rsidRPr="0077641A" w:rsidR="00F15512" w:rsidP="00DB7115" w:rsidRDefault="00F15512" w14:paraId="4448718D" w14:textId="17913C81">
      <w:pPr>
        <w:numPr>
          <w:ilvl w:val="0"/>
          <w:numId w:val="22"/>
        </w:numPr>
        <w:spacing w:after="160" w:line="259" w:lineRule="auto"/>
        <w:contextualSpacing/>
        <w:jc w:val="both"/>
        <w:rPr>
          <w:rFonts w:eastAsia="Calibri" w:asciiTheme="minorBidi" w:hAnsiTheme="minorBidi" w:cstheme="minorBidi"/>
          <w:sz w:val="24"/>
          <w:szCs w:val="24"/>
          <w:lang w:eastAsia="en-US"/>
        </w:rPr>
      </w:pPr>
      <w:r w:rsidRPr="0077641A">
        <w:rPr>
          <w:rFonts w:eastAsia="Calibri" w:asciiTheme="minorBidi" w:hAnsiTheme="minorBidi" w:cstheme="minorBidi"/>
          <w:sz w:val="24"/>
          <w:szCs w:val="24"/>
          <w:lang w:eastAsia="en-US"/>
        </w:rPr>
        <w:t>Engage, direct and support persons to contribute to the effectiveness of the Q</w:t>
      </w:r>
      <w:r w:rsidRPr="0077641A" w:rsidR="00FC7FAE">
        <w:rPr>
          <w:rFonts w:eastAsia="Calibri" w:asciiTheme="minorBidi" w:hAnsiTheme="minorBidi" w:cstheme="minorBidi"/>
          <w:sz w:val="24"/>
          <w:szCs w:val="24"/>
          <w:lang w:eastAsia="en-US"/>
        </w:rPr>
        <w:t>uality Management Systems</w:t>
      </w:r>
      <w:r w:rsidRPr="0077641A">
        <w:rPr>
          <w:rFonts w:eastAsia="Calibri" w:asciiTheme="minorBidi" w:hAnsiTheme="minorBidi" w:cstheme="minorBidi"/>
          <w:sz w:val="24"/>
          <w:szCs w:val="24"/>
          <w:lang w:eastAsia="en-US"/>
        </w:rPr>
        <w:t xml:space="preserve">. </w:t>
      </w:r>
    </w:p>
    <w:p w:rsidRPr="0077641A" w:rsidR="00F15512" w:rsidP="00DB7115" w:rsidRDefault="00F15512" w14:paraId="2A3913D4" w14:textId="77777777">
      <w:pPr>
        <w:numPr>
          <w:ilvl w:val="0"/>
          <w:numId w:val="22"/>
        </w:numPr>
        <w:spacing w:after="160" w:line="259" w:lineRule="auto"/>
        <w:contextualSpacing/>
        <w:jc w:val="both"/>
        <w:rPr>
          <w:rFonts w:eastAsia="Calibri" w:asciiTheme="minorBidi" w:hAnsiTheme="minorBidi" w:cstheme="minorBidi"/>
          <w:sz w:val="24"/>
          <w:szCs w:val="24"/>
          <w:lang w:eastAsia="en-US"/>
        </w:rPr>
      </w:pPr>
      <w:r w:rsidRPr="0077641A">
        <w:rPr>
          <w:rFonts w:eastAsia="Calibri" w:asciiTheme="minorBidi" w:hAnsiTheme="minorBidi" w:cstheme="minorBidi"/>
          <w:sz w:val="24"/>
          <w:szCs w:val="24"/>
          <w:lang w:eastAsia="en-US"/>
        </w:rPr>
        <w:t xml:space="preserve">Promote improvement. </w:t>
      </w:r>
    </w:p>
    <w:p w:rsidRPr="0077641A" w:rsidR="00F15512" w:rsidP="00DB7115" w:rsidRDefault="00F15512" w14:paraId="6ABA6B2E" w14:textId="77777777">
      <w:pPr>
        <w:numPr>
          <w:ilvl w:val="0"/>
          <w:numId w:val="22"/>
        </w:numPr>
        <w:spacing w:after="160" w:line="259" w:lineRule="auto"/>
        <w:contextualSpacing/>
        <w:jc w:val="both"/>
        <w:rPr>
          <w:rFonts w:eastAsia="Calibri" w:asciiTheme="minorBidi" w:hAnsiTheme="minorBidi" w:cstheme="minorBidi"/>
          <w:sz w:val="24"/>
          <w:szCs w:val="24"/>
          <w:lang w:eastAsia="en-US"/>
        </w:rPr>
      </w:pPr>
      <w:r w:rsidRPr="0077641A">
        <w:rPr>
          <w:rFonts w:eastAsia="Calibri" w:asciiTheme="minorBidi" w:hAnsiTheme="minorBidi" w:cstheme="minorBidi"/>
          <w:sz w:val="24"/>
          <w:szCs w:val="24"/>
          <w:lang w:eastAsia="en-US"/>
        </w:rPr>
        <w:t xml:space="preserve">Support other relevant management roles to demonstrate their leadership as it applies to their areas of responsibility. </w:t>
      </w:r>
    </w:p>
    <w:p w:rsidRPr="0077641A" w:rsidR="00F15512" w:rsidP="00DB7115" w:rsidRDefault="00F15512" w14:paraId="0CAEA246" w14:textId="77777777">
      <w:pPr>
        <w:numPr>
          <w:ilvl w:val="0"/>
          <w:numId w:val="22"/>
        </w:numPr>
        <w:spacing w:after="160" w:line="259" w:lineRule="auto"/>
        <w:contextualSpacing/>
        <w:jc w:val="both"/>
        <w:rPr>
          <w:rFonts w:eastAsia="Calibri" w:asciiTheme="minorBidi" w:hAnsiTheme="minorBidi" w:cstheme="minorBidi"/>
          <w:sz w:val="24"/>
          <w:szCs w:val="24"/>
          <w:lang w:eastAsia="en-US"/>
        </w:rPr>
      </w:pPr>
      <w:r w:rsidRPr="0077641A">
        <w:rPr>
          <w:rFonts w:eastAsia="Calibri" w:asciiTheme="minorBidi" w:hAnsiTheme="minorBidi" w:cstheme="minorBidi"/>
          <w:sz w:val="24"/>
          <w:szCs w:val="24"/>
          <w:lang w:eastAsia="en-US"/>
        </w:rPr>
        <w:t xml:space="preserve">Establish partnerships with suppliers and interested parties to provide an improved service. </w:t>
      </w:r>
    </w:p>
    <w:p w:rsidRPr="0077641A" w:rsidR="00F15512" w:rsidP="00DB7115" w:rsidRDefault="00F15512" w14:paraId="229413C0" w14:textId="77777777">
      <w:pPr>
        <w:numPr>
          <w:ilvl w:val="0"/>
          <w:numId w:val="22"/>
        </w:numPr>
        <w:spacing w:after="160" w:line="259" w:lineRule="auto"/>
        <w:contextualSpacing/>
        <w:jc w:val="both"/>
        <w:rPr>
          <w:rFonts w:eastAsia="Calibri" w:asciiTheme="minorBidi" w:hAnsiTheme="minorBidi" w:cstheme="minorBidi"/>
          <w:sz w:val="24"/>
          <w:szCs w:val="24"/>
          <w:lang w:eastAsia="en-US"/>
        </w:rPr>
      </w:pPr>
      <w:r w:rsidRPr="0077641A">
        <w:rPr>
          <w:rFonts w:eastAsia="Calibri" w:asciiTheme="minorBidi" w:hAnsiTheme="minorBidi" w:cstheme="minorBidi"/>
          <w:sz w:val="24"/>
          <w:szCs w:val="24"/>
          <w:lang w:eastAsia="en-US"/>
        </w:rPr>
        <w:t xml:space="preserve">This policy will be communicated to all employees and organisations working for or on our behalf. Employees and other organisations are expected to co-operate and assist in the implementation of this policy, whilst ensuring that their own work, so far as is reasonably practicable, is carried out without risk to themselves, others, or the environment. </w:t>
      </w:r>
    </w:p>
    <w:p w:rsidRPr="0077641A" w:rsidR="00F15512" w:rsidP="00DB7115" w:rsidRDefault="00F15512" w14:paraId="25C668B2" w14:textId="77777777">
      <w:pPr>
        <w:numPr>
          <w:ilvl w:val="0"/>
          <w:numId w:val="22"/>
        </w:numPr>
        <w:spacing w:after="160" w:line="259" w:lineRule="auto"/>
        <w:contextualSpacing/>
        <w:jc w:val="both"/>
        <w:rPr>
          <w:rFonts w:eastAsia="Calibri" w:asciiTheme="minorBidi" w:hAnsiTheme="minorBidi" w:cstheme="minorBidi"/>
          <w:sz w:val="24"/>
          <w:szCs w:val="24"/>
          <w:lang w:eastAsia="en-US"/>
        </w:rPr>
      </w:pPr>
      <w:r w:rsidRPr="0077641A">
        <w:rPr>
          <w:rFonts w:eastAsia="Calibri" w:asciiTheme="minorBidi" w:hAnsiTheme="minorBidi" w:cstheme="minorBidi"/>
          <w:sz w:val="24"/>
          <w:szCs w:val="24"/>
          <w:lang w:eastAsia="en-US"/>
        </w:rPr>
        <w:t xml:space="preserve">This policy will be reviewed annually by top management and </w:t>
      </w:r>
      <w:proofErr w:type="gramStart"/>
      <w:r w:rsidRPr="0077641A">
        <w:rPr>
          <w:rFonts w:eastAsia="Calibri" w:asciiTheme="minorBidi" w:hAnsiTheme="minorBidi" w:cstheme="minorBidi"/>
          <w:sz w:val="24"/>
          <w:szCs w:val="24"/>
          <w:lang w:eastAsia="en-US"/>
        </w:rPr>
        <w:t>where</w:t>
      </w:r>
      <w:proofErr w:type="gramEnd"/>
      <w:r w:rsidRPr="0077641A">
        <w:rPr>
          <w:rFonts w:eastAsia="Calibri" w:asciiTheme="minorBidi" w:hAnsiTheme="minorBidi" w:cstheme="minorBidi"/>
          <w:sz w:val="24"/>
          <w:szCs w:val="24"/>
          <w:lang w:eastAsia="en-US"/>
        </w:rPr>
        <w:t xml:space="preserve"> deemed necessary will be amended and re-issued. Previous versions of this policy are archived. </w:t>
      </w:r>
    </w:p>
    <w:p w:rsidRPr="0077641A" w:rsidR="00F15512" w:rsidP="00DB7115" w:rsidRDefault="00F15512" w14:paraId="0AB7D3A6" w14:textId="5A1F0993">
      <w:pPr>
        <w:numPr>
          <w:ilvl w:val="0"/>
          <w:numId w:val="22"/>
        </w:numPr>
        <w:spacing w:after="160" w:line="259" w:lineRule="auto"/>
        <w:contextualSpacing/>
        <w:jc w:val="both"/>
        <w:rPr>
          <w:rFonts w:eastAsia="Calibri" w:asciiTheme="minorBidi" w:hAnsiTheme="minorBidi" w:cstheme="minorBidi"/>
          <w:sz w:val="24"/>
          <w:szCs w:val="24"/>
          <w:lang w:eastAsia="en-US"/>
        </w:rPr>
      </w:pPr>
      <w:r w:rsidRPr="0077641A">
        <w:rPr>
          <w:rFonts w:eastAsia="Calibri" w:asciiTheme="minorBidi" w:hAnsiTheme="minorBidi" w:cstheme="minorBidi"/>
          <w:sz w:val="24"/>
          <w:szCs w:val="24"/>
          <w:lang w:eastAsia="en-US"/>
        </w:rPr>
        <w:t xml:space="preserve">This policy is available to relevant interested parties, upon reasonable request.  </w:t>
      </w:r>
    </w:p>
    <w:p w:rsidRPr="0077641A" w:rsidR="00F15512" w:rsidP="00F15512" w:rsidRDefault="00F15512" w14:paraId="493F44BF" w14:textId="77777777">
      <w:pPr>
        <w:spacing w:after="160" w:line="259" w:lineRule="auto"/>
        <w:rPr>
          <w:rFonts w:eastAsia="Calibri" w:asciiTheme="minorBidi" w:hAnsiTheme="minorBidi" w:cstheme="minorBidi"/>
          <w:sz w:val="24"/>
          <w:szCs w:val="24"/>
          <w:lang w:eastAsia="en-US"/>
        </w:rPr>
      </w:pPr>
      <w:r w:rsidRPr="0077641A">
        <w:rPr>
          <w:rFonts w:eastAsia="Calibri" w:asciiTheme="minorBidi" w:hAnsiTheme="minorBidi" w:cstheme="minorBidi"/>
          <w:sz w:val="24"/>
          <w:szCs w:val="24"/>
          <w:lang w:eastAsia="en-US"/>
        </w:rPr>
        <w:t xml:space="preserve"> </w:t>
      </w:r>
    </w:p>
    <w:p w:rsidR="009A1FC9" w:rsidP="00F15512" w:rsidRDefault="009A1FC9" w14:paraId="382D0F23" w14:textId="39E84340">
      <w:pPr>
        <w:spacing w:after="160" w:line="259" w:lineRule="auto"/>
        <w:rPr>
          <w:rFonts w:eastAsia="Calibri" w:asciiTheme="minorBidi" w:hAnsiTheme="minorBidi" w:cstheme="minorBidi"/>
          <w:sz w:val="24"/>
          <w:szCs w:val="24"/>
          <w:lang w:eastAsia="en-US"/>
        </w:rPr>
      </w:pPr>
    </w:p>
    <w:p w:rsidR="0077641A" w:rsidP="00F15512" w:rsidRDefault="0077641A" w14:paraId="1E68AEC4" w14:textId="77777777">
      <w:pPr>
        <w:spacing w:after="160" w:line="259" w:lineRule="auto"/>
        <w:rPr>
          <w:rFonts w:eastAsia="Calibri" w:asciiTheme="minorBidi" w:hAnsiTheme="minorBidi" w:cstheme="minorBidi"/>
          <w:sz w:val="24"/>
          <w:szCs w:val="24"/>
          <w:lang w:eastAsia="en-US"/>
        </w:rPr>
      </w:pPr>
    </w:p>
    <w:p w:rsidR="00A22A92" w:rsidP="00A22A92" w:rsidRDefault="00A22A92" w14:paraId="77943FD5" w14:textId="77777777">
      <w:pPr>
        <w:rPr>
          <w:rFonts w:asciiTheme="minorBidi" w:hAnsiTheme="minorBidi"/>
          <w:b/>
          <w:bCs/>
          <w:sz w:val="24"/>
          <w:szCs w:val="24"/>
          <w:lang w:val="en-US"/>
        </w:rPr>
      </w:pPr>
      <w:r w:rsidRPr="00A21ECF">
        <w:rPr>
          <w:rFonts w:asciiTheme="minorBidi" w:hAnsiTheme="minorBidi"/>
          <w:b/>
          <w:bCs/>
          <w:sz w:val="24"/>
          <w:szCs w:val="24"/>
          <w:lang w:val="en-US"/>
        </w:rPr>
        <w:t>Managing Director</w:t>
      </w:r>
      <w:r>
        <w:rPr>
          <w:rFonts w:asciiTheme="minorBidi" w:hAnsiTheme="minorBidi"/>
          <w:b/>
          <w:bCs/>
          <w:sz w:val="24"/>
          <w:szCs w:val="24"/>
          <w:lang w:val="en-US"/>
        </w:rPr>
        <w:t>:</w:t>
      </w:r>
    </w:p>
    <w:p w:rsidR="00A22A92" w:rsidP="00A22A92" w:rsidRDefault="00A22A92" w14:paraId="0D61C54B" w14:textId="77777777">
      <w:pPr>
        <w:rPr>
          <w:rFonts w:asciiTheme="minorBidi" w:hAnsiTheme="minorBidi"/>
          <w:b/>
          <w:bCs/>
          <w:sz w:val="24"/>
          <w:szCs w:val="24"/>
          <w:lang w:val="en-US"/>
        </w:rPr>
      </w:pPr>
    </w:p>
    <w:p w:rsidRPr="00A22A92" w:rsidR="00A22A92" w:rsidP="00A22A92" w:rsidRDefault="00A22A92" w14:paraId="7ADA8BE9" w14:textId="77777777">
      <w:pPr>
        <w:jc w:val="both"/>
        <w:rPr>
          <w:rFonts w:ascii="Arial" w:hAnsi="Arial" w:cs="Arial"/>
          <w:b/>
          <w:bCs/>
          <w:i/>
          <w:iCs/>
        </w:rPr>
      </w:pPr>
      <w:r w:rsidRPr="00A22A92">
        <w:rPr>
          <w:rFonts w:ascii="Arial" w:hAnsi="Arial" w:cs="Arial"/>
          <w:b/>
          <w:bCs/>
          <w:i/>
          <w:iCs/>
        </w:rPr>
        <w:t>Muhammad Adeel Rana</w:t>
      </w:r>
    </w:p>
    <w:p w:rsidRPr="002D171C" w:rsidR="00A22A92" w:rsidP="00A22A92" w:rsidRDefault="00A22A92" w14:paraId="2D36564B" w14:textId="77777777">
      <w:pPr>
        <w:jc w:val="both"/>
        <w:rPr>
          <w:b/>
          <w:bCs/>
          <w:i/>
          <w:iCs/>
        </w:rPr>
      </w:pPr>
    </w:p>
    <w:p w:rsidRPr="00503D75" w:rsidR="00A22A92" w:rsidP="00A22A92" w:rsidRDefault="00A22A92" w14:paraId="18993D69" w14:textId="77777777">
      <w:pPr>
        <w:jc w:val="both"/>
        <w:rPr>
          <w:rFonts w:asciiTheme="minorBidi" w:hAnsiTheme="minorBidi"/>
          <w:sz w:val="24"/>
          <w:szCs w:val="24"/>
        </w:rPr>
      </w:pPr>
      <w:r>
        <w:rPr>
          <w:rFonts w:asciiTheme="minorBidi" w:hAnsiTheme="minorBidi"/>
          <w:sz w:val="24"/>
          <w:szCs w:val="24"/>
        </w:rPr>
        <w:t>Dated: 01/01/2026</w:t>
      </w:r>
    </w:p>
    <w:p w:rsidRPr="0077641A" w:rsidR="0077641A" w:rsidP="00907260" w:rsidRDefault="0077641A" w14:paraId="310557BE" w14:textId="77777777">
      <w:pPr>
        <w:rPr>
          <w:rFonts w:eastAsia="Calibri" w:asciiTheme="minorBidi" w:hAnsiTheme="minorBidi" w:cstheme="minorBidi"/>
          <w:sz w:val="24"/>
          <w:szCs w:val="24"/>
          <w:lang w:eastAsia="en-US"/>
        </w:rPr>
      </w:pPr>
    </w:p>
    <w:sectPr w:rsidRPr="0077641A" w:rsidR="0077641A" w:rsidSect="00BB1D0D">
      <w:headerReference w:type="default" r:id="rId7"/>
      <w:footerReference w:type="default" r:id="rId8"/>
      <w:pgSz w:w="11906" w:h="16838" w:orient="portrait"/>
      <w:pgMar w:top="567"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77DDA" w:rsidP="006B0347" w:rsidRDefault="00377DDA" w14:paraId="055DE289" w14:textId="77777777">
      <w:r>
        <w:separator/>
      </w:r>
    </w:p>
  </w:endnote>
  <w:endnote w:type="continuationSeparator" w:id="0">
    <w:p w:rsidR="00377DDA" w:rsidP="006B0347" w:rsidRDefault="00377DDA" w14:paraId="07E2F5E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44"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741"/>
      <w:gridCol w:w="4562"/>
    </w:tblGrid>
    <w:tr w:rsidR="002E5B86" w:rsidTr="00FE7AA4" w14:paraId="7BD83CAA" w14:textId="77777777">
      <w:tc>
        <w:tcPr>
          <w:tcW w:w="2548" w:type="pct"/>
          <w:tcBorders>
            <w:top w:val="single" w:color="auto" w:sz="4" w:space="0"/>
            <w:left w:val="single" w:color="auto" w:sz="4" w:space="0"/>
            <w:bottom w:val="single" w:color="auto" w:sz="4" w:space="0"/>
            <w:right w:val="single" w:color="auto" w:sz="4" w:space="0"/>
          </w:tcBorders>
          <w:hideMark/>
        </w:tcPr>
        <w:p w:rsidR="002E5B86" w:rsidP="002E5B86" w:rsidRDefault="004C3F87" w14:paraId="41027787" w14:textId="67E4E5B6">
          <w:pPr>
            <w:pStyle w:val="Footer"/>
            <w:rPr>
              <w:sz w:val="14"/>
              <w:szCs w:val="14"/>
            </w:rPr>
          </w:pPr>
          <w:bookmarkStart w:name="_Hlk170925009" w:id="2"/>
          <w:r>
            <w:rPr>
              <w:b/>
              <w:sz w:val="14"/>
              <w:szCs w:val="14"/>
            </w:rPr>
            <w:t>Reference No:</w:t>
          </w:r>
          <w:r>
            <w:rPr>
              <w:sz w:val="14"/>
              <w:szCs w:val="14"/>
            </w:rPr>
            <w:t xml:space="preserve"> POL-</w:t>
          </w:r>
          <w:r w:rsidRPr="00755B35">
            <w:rPr>
              <w:sz w:val="14"/>
              <w:szCs w:val="14"/>
            </w:rPr>
            <w:t>AFML</w:t>
          </w:r>
          <w:r w:rsidRPr="00295517">
            <w:rPr>
              <w:sz w:val="14"/>
              <w:szCs w:val="14"/>
            </w:rPr>
            <w:t>-</w:t>
          </w:r>
          <w:r w:rsidR="002E5B86">
            <w:rPr>
              <w:sz w:val="14"/>
              <w:szCs w:val="14"/>
            </w:rPr>
            <w:t>29</w:t>
          </w:r>
          <w:r w:rsidRPr="00295517" w:rsidR="002E5B86">
            <w:rPr>
              <w:sz w:val="14"/>
              <w:szCs w:val="14"/>
            </w:rPr>
            <w:t xml:space="preserve">                                                                         </w:t>
          </w:r>
        </w:p>
        <w:p w:rsidR="002E5B86" w:rsidP="002E5B86" w:rsidRDefault="004C3F87" w14:paraId="16B04014" w14:textId="7FC58BC3">
          <w:pPr>
            <w:pStyle w:val="Footer"/>
          </w:pPr>
          <w:r>
            <w:rPr>
              <w:b/>
              <w:sz w:val="14"/>
              <w:szCs w:val="14"/>
            </w:rPr>
            <w:t>Issue No:</w:t>
          </w:r>
          <w:r>
            <w:rPr>
              <w:sz w:val="14"/>
              <w:szCs w:val="14"/>
            </w:rPr>
            <w:t xml:space="preserve"> 1</w:t>
          </w:r>
        </w:p>
      </w:tc>
      <w:tc>
        <w:tcPr>
          <w:tcW w:w="2452" w:type="pct"/>
          <w:tcBorders>
            <w:top w:val="single" w:color="auto" w:sz="4" w:space="0"/>
            <w:left w:val="single" w:color="auto" w:sz="4" w:space="0"/>
            <w:bottom w:val="single" w:color="auto" w:sz="4" w:space="0"/>
            <w:right w:val="single" w:color="auto" w:sz="4" w:space="0"/>
          </w:tcBorders>
          <w:hideMark/>
        </w:tcPr>
        <w:p w:rsidR="002E5B86" w:rsidP="002E5B86" w:rsidRDefault="002E5B86" w14:paraId="0296F511" w14:textId="77777777">
          <w:pPr>
            <w:pStyle w:val="Footer"/>
            <w:rPr>
              <w:sz w:val="14"/>
              <w:szCs w:val="14"/>
            </w:rPr>
          </w:pPr>
          <w:r>
            <w:rPr>
              <w:b/>
              <w:sz w:val="14"/>
              <w:szCs w:val="14"/>
            </w:rPr>
            <w:t>Page</w:t>
          </w:r>
          <w:r>
            <w:rPr>
              <w:sz w:val="14"/>
              <w:szCs w:val="14"/>
            </w:rPr>
            <w:t xml:space="preserve"> </w:t>
          </w:r>
          <w:r>
            <w:rPr>
              <w:sz w:val="14"/>
              <w:szCs w:val="14"/>
            </w:rPr>
            <w:fldChar w:fldCharType="begin"/>
          </w:r>
          <w:r>
            <w:rPr>
              <w:sz w:val="14"/>
              <w:szCs w:val="14"/>
            </w:rPr>
            <w:instrText xml:space="preserve"> PAGE </w:instrText>
          </w:r>
          <w:r>
            <w:rPr>
              <w:sz w:val="14"/>
              <w:szCs w:val="14"/>
            </w:rPr>
            <w:fldChar w:fldCharType="separate"/>
          </w:r>
          <w:r>
            <w:rPr>
              <w:sz w:val="14"/>
              <w:szCs w:val="14"/>
            </w:rPr>
            <w:t>2</w:t>
          </w:r>
          <w:r>
            <w:rPr>
              <w:sz w:val="14"/>
              <w:szCs w:val="14"/>
            </w:rPr>
            <w:fldChar w:fldCharType="end"/>
          </w:r>
          <w:r>
            <w:rPr>
              <w:sz w:val="14"/>
              <w:szCs w:val="14"/>
            </w:rPr>
            <w:t xml:space="preserve"> of </w:t>
          </w:r>
          <w:r>
            <w:rPr>
              <w:sz w:val="14"/>
              <w:szCs w:val="14"/>
            </w:rPr>
            <w:fldChar w:fldCharType="begin"/>
          </w:r>
          <w:r>
            <w:rPr>
              <w:sz w:val="14"/>
              <w:szCs w:val="14"/>
            </w:rPr>
            <w:instrText xml:space="preserve"> NUMPAGES </w:instrText>
          </w:r>
          <w:r>
            <w:rPr>
              <w:sz w:val="14"/>
              <w:szCs w:val="14"/>
            </w:rPr>
            <w:fldChar w:fldCharType="separate"/>
          </w:r>
          <w:r>
            <w:rPr>
              <w:sz w:val="14"/>
              <w:szCs w:val="14"/>
            </w:rPr>
            <w:t>2</w:t>
          </w:r>
          <w:r>
            <w:rPr>
              <w:sz w:val="14"/>
              <w:szCs w:val="14"/>
            </w:rPr>
            <w:fldChar w:fldCharType="end"/>
          </w:r>
        </w:p>
        <w:p w:rsidR="002E5B86" w:rsidP="002E5B86" w:rsidRDefault="004C3F87" w14:paraId="744450AF" w14:textId="2AFB9C02">
          <w:pPr>
            <w:pStyle w:val="Footer"/>
            <w:rPr>
              <w:sz w:val="14"/>
              <w:szCs w:val="14"/>
            </w:rPr>
          </w:pPr>
          <w:r>
            <w:rPr>
              <w:b/>
              <w:sz w:val="14"/>
              <w:szCs w:val="14"/>
            </w:rPr>
            <w:t>Issue Date:</w:t>
          </w:r>
          <w:r>
            <w:rPr>
              <w:sz w:val="14"/>
              <w:szCs w:val="14"/>
            </w:rPr>
            <w:t xml:space="preserve"> </w:t>
          </w:r>
          <w:r w:rsidRPr="00755B35">
            <w:rPr>
              <w:sz w:val="14"/>
              <w:szCs w:val="14"/>
            </w:rPr>
            <w:t>01/01/2025</w:t>
          </w:r>
        </w:p>
      </w:tc>
    </w:tr>
    <w:tr w:rsidR="002E5B86" w:rsidTr="00FE7AA4" w14:paraId="50EA5A7F" w14:textId="77777777">
      <w:trPr>
        <w:trHeight w:val="293"/>
      </w:trPr>
      <w:tc>
        <w:tcPr>
          <w:tcW w:w="5000" w:type="pct"/>
          <w:gridSpan w:val="2"/>
          <w:tcBorders>
            <w:top w:val="single" w:color="auto" w:sz="4" w:space="0"/>
            <w:left w:val="single" w:color="auto" w:sz="4" w:space="0"/>
            <w:bottom w:val="single" w:color="auto" w:sz="4" w:space="0"/>
            <w:right w:val="single" w:color="auto" w:sz="4" w:space="0"/>
          </w:tcBorders>
          <w:hideMark/>
        </w:tcPr>
        <w:p w:rsidR="002E5B86" w:rsidP="002E5B86" w:rsidRDefault="004C3F87" w14:paraId="319C36AD" w14:textId="7FCDA162">
          <w:pPr>
            <w:pStyle w:val="Footer"/>
            <w:tabs>
              <w:tab w:val="right" w:pos="10080"/>
            </w:tabs>
            <w:rPr>
              <w:rFonts w:ascii="Calibri" w:hAnsi="Calibri" w:cs="Calibri"/>
              <w:sz w:val="16"/>
              <w:szCs w:val="16"/>
            </w:rPr>
          </w:pPr>
          <w:r>
            <w:rPr>
              <w:b/>
              <w:sz w:val="14"/>
              <w:szCs w:val="14"/>
            </w:rPr>
            <w:t>Address:</w:t>
          </w:r>
          <w:r>
            <w:rPr>
              <w:sz w:val="14"/>
              <w:szCs w:val="14"/>
            </w:rPr>
            <w:t xml:space="preserve"> Suite 12 Fountain House Fountain Lane Business Park, Fountain Lane, Oldbury, West Midlands, United Kingdom, B69 3BH</w:t>
          </w:r>
        </w:p>
      </w:tc>
    </w:tr>
    <w:bookmarkEnd w:id="2"/>
  </w:tbl>
  <w:p w:rsidR="002E5B86" w:rsidRDefault="002E5B86" w14:paraId="68FF367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77DDA" w:rsidP="006B0347" w:rsidRDefault="00377DDA" w14:paraId="6D22F9B1" w14:textId="77777777">
      <w:r>
        <w:separator/>
      </w:r>
    </w:p>
  </w:footnote>
  <w:footnote w:type="continuationSeparator" w:id="0">
    <w:p w:rsidR="00377DDA" w:rsidP="006B0347" w:rsidRDefault="00377DDA" w14:paraId="1AFE8B6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B0347" w:rsidP="0077641A" w:rsidRDefault="00162EF2" w14:paraId="45ACE678" w14:textId="63DA4E0F">
    <w:pPr>
      <w:pStyle w:val="Header"/>
      <w:jc w:val="right"/>
      <w:rPr>
        <w:rFonts w:ascii="Tahoma" w:hAnsi="Tahoma" w:cs="Tahoma"/>
        <w:color w:val="73879C"/>
        <w:shd w:val="clear" w:color="auto" w:fill="FFFFFF"/>
      </w:rPr>
    </w:pPr>
    <w:r>
      <w:rPr>
        <w:rFonts w:ascii="Tahoma" w:hAnsi="Tahoma" w:cs="Tahoma"/>
        <w:color w:val="73879C"/>
        <w:shd w:val="clear" w:color="auto" w:fill="FFFFFF"/>
      </w:rPr>
      <w:t xml:space="preserve">         </w:t>
    </w:r>
    <w:r w:rsidRPr="00A22A92" w:rsidR="00A22A92">
      <w:rPr>
        <w:rFonts w:ascii="Tahoma" w:hAnsi="Tahoma" w:cs="Tahoma"/>
        <w:noProof/>
        <w:shd w:val="clear" w:color="auto" w:fill="FFFFFF"/>
      </w:rPr>
      <w:t/>
      <w:pict>
        <v:shape type="#_x0000_t75" style="width:108.10810810811px;height:120px" stroked="f" filled="f">
          <v:imagedata r:id="rId1" o:title=""/>
        </v:shape>
      </w:pict>
      <w:t/>
    </w:r>
  </w:p>
  <w:p w:rsidR="0077641A" w:rsidP="0077641A" w:rsidRDefault="0077641A" w14:paraId="62BA27C9" w14:textId="77777777">
    <w:pPr>
      <w:pStyle w:val="Header"/>
      <w:jc w:val="right"/>
      <w:rPr>
        <w:rFonts w:ascii="Tahoma" w:hAnsi="Tahoma" w:cs="Tahoma"/>
        <w:color w:val="73879C"/>
        <w:shd w:val="clear" w:color="auto" w:fill="FFFFFF"/>
      </w:rPr>
    </w:pPr>
  </w:p>
  <w:p w:rsidRPr="0077641A" w:rsidR="0077641A" w:rsidP="0077641A" w:rsidRDefault="0077641A" w14:paraId="1A95456E" w14:textId="1342CCC5">
    <w:pPr>
      <w:pStyle w:val="Header"/>
      <w:jc w:val="center"/>
      <w:rPr>
        <w:rFonts w:asciiTheme="minorBidi" w:hAnsiTheme="minorBidi" w:cstheme="minorBidi"/>
        <w:sz w:val="28"/>
        <w:szCs w:val="28"/>
      </w:rPr>
    </w:pPr>
    <w:r w:rsidRPr="0077641A">
      <w:rPr>
        <w:rFonts w:asciiTheme="minorBidi" w:hAnsiTheme="minorBidi" w:cstheme="minorBidi"/>
        <w:b/>
        <w:sz w:val="28"/>
        <w:szCs w:val="28"/>
      </w:rPr>
      <w:t>QUALITY POLICY STATEMENT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24FD9"/>
    <w:multiLevelType w:val="hybridMultilevel"/>
    <w:tmpl w:val="20EC5CB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9F35A6F"/>
    <w:multiLevelType w:val="hybridMultilevel"/>
    <w:tmpl w:val="61404F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FF31CC3"/>
    <w:multiLevelType w:val="hybridMultilevel"/>
    <w:tmpl w:val="F6CC9B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7716D70"/>
    <w:multiLevelType w:val="hybridMultilevel"/>
    <w:tmpl w:val="CA8A89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A7959AC"/>
    <w:multiLevelType w:val="hybridMultilevel"/>
    <w:tmpl w:val="B478DD7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0451E60"/>
    <w:multiLevelType w:val="hybridMultilevel"/>
    <w:tmpl w:val="DE841B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7B86F47"/>
    <w:multiLevelType w:val="hybridMultilevel"/>
    <w:tmpl w:val="724C34E8"/>
    <w:lvl w:ilvl="0" w:tplc="08090001">
      <w:start w:val="1"/>
      <w:numFmt w:val="bullet"/>
      <w:lvlText w:val=""/>
      <w:lvlJc w:val="left"/>
      <w:pPr>
        <w:ind w:left="153" w:hanging="360"/>
      </w:pPr>
      <w:rPr>
        <w:rFonts w:hint="default" w:ascii="Symbol" w:hAnsi="Symbol"/>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abstractNum w:abstractNumId="7" w15:restartNumberingAfterBreak="0">
    <w:nsid w:val="284062E4"/>
    <w:multiLevelType w:val="hybridMultilevel"/>
    <w:tmpl w:val="B6DCB2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C2C4816"/>
    <w:multiLevelType w:val="hybridMultilevel"/>
    <w:tmpl w:val="5C022B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2EF4A31"/>
    <w:multiLevelType w:val="hybridMultilevel"/>
    <w:tmpl w:val="E43EC1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6FE7624"/>
    <w:multiLevelType w:val="hybridMultilevel"/>
    <w:tmpl w:val="3D66EA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D3600A6"/>
    <w:multiLevelType w:val="hybridMultilevel"/>
    <w:tmpl w:val="064CE5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DA517A1"/>
    <w:multiLevelType w:val="hybridMultilevel"/>
    <w:tmpl w:val="2D707FB6"/>
    <w:lvl w:ilvl="0" w:tplc="CD6C46DA">
      <w:start w:val="1"/>
      <w:numFmt w:val="decimal"/>
      <w:lvlText w:val="%1."/>
      <w:lvlJc w:val="left"/>
      <w:pPr>
        <w:tabs>
          <w:tab w:val="num" w:pos="360"/>
        </w:tabs>
        <w:ind w:left="360" w:hanging="360"/>
      </w:pPr>
      <w:rPr>
        <w:b/>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3" w15:restartNumberingAfterBreak="0">
    <w:nsid w:val="4C077715"/>
    <w:multiLevelType w:val="hybridMultilevel"/>
    <w:tmpl w:val="679A0A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4EBB2987"/>
    <w:multiLevelType w:val="hybridMultilevel"/>
    <w:tmpl w:val="D3E236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5821BFB"/>
    <w:multiLevelType w:val="hybridMultilevel"/>
    <w:tmpl w:val="447EEE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8D249B7"/>
    <w:multiLevelType w:val="hybridMultilevel"/>
    <w:tmpl w:val="6E3EBA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D9C6246"/>
    <w:multiLevelType w:val="hybridMultilevel"/>
    <w:tmpl w:val="AEA216C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710772F0"/>
    <w:multiLevelType w:val="hybridMultilevel"/>
    <w:tmpl w:val="7E5C193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738573EE"/>
    <w:multiLevelType w:val="hybridMultilevel"/>
    <w:tmpl w:val="77EC133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7F181C8B"/>
    <w:multiLevelType w:val="hybridMultilevel"/>
    <w:tmpl w:val="7BA26302"/>
    <w:lvl w:ilvl="0" w:tplc="08090001">
      <w:start w:val="1"/>
      <w:numFmt w:val="bullet"/>
      <w:lvlText w:val=""/>
      <w:lvlJc w:val="left"/>
      <w:pPr>
        <w:ind w:left="153" w:hanging="360"/>
      </w:pPr>
      <w:rPr>
        <w:rFonts w:hint="default" w:ascii="Symbol" w:hAnsi="Symbol"/>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abstractNum w:abstractNumId="21" w15:restartNumberingAfterBreak="0">
    <w:nsid w:val="7F7D2F93"/>
    <w:multiLevelType w:val="hybridMultilevel"/>
    <w:tmpl w:val="20B070D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num w:numId="1" w16cid:durableId="289361992">
    <w:abstractNumId w:val="14"/>
  </w:num>
  <w:num w:numId="2" w16cid:durableId="1375274739">
    <w:abstractNumId w:val="8"/>
  </w:num>
  <w:num w:numId="3" w16cid:durableId="683170896">
    <w:abstractNumId w:val="18"/>
  </w:num>
  <w:num w:numId="4" w16cid:durableId="1465542042">
    <w:abstractNumId w:val="0"/>
  </w:num>
  <w:num w:numId="5" w16cid:durableId="1358120791">
    <w:abstractNumId w:val="13"/>
  </w:num>
  <w:num w:numId="6" w16cid:durableId="751196569">
    <w:abstractNumId w:val="17"/>
  </w:num>
  <w:num w:numId="7" w16cid:durableId="282810760">
    <w:abstractNumId w:val="4"/>
  </w:num>
  <w:num w:numId="8" w16cid:durableId="2034652034">
    <w:abstractNumId w:val="19"/>
  </w:num>
  <w:num w:numId="9" w16cid:durableId="2089226843">
    <w:abstractNumId w:val="21"/>
  </w:num>
  <w:num w:numId="10" w16cid:durableId="836532691">
    <w:abstractNumId w:val="7"/>
  </w:num>
  <w:num w:numId="11" w16cid:durableId="1593469086">
    <w:abstractNumId w:val="6"/>
  </w:num>
  <w:num w:numId="12" w16cid:durableId="778841255">
    <w:abstractNumId w:val="20"/>
  </w:num>
  <w:num w:numId="13" w16cid:durableId="826290979">
    <w:abstractNumId w:val="3"/>
  </w:num>
  <w:num w:numId="14" w16cid:durableId="967662601">
    <w:abstractNumId w:val="9"/>
  </w:num>
  <w:num w:numId="15" w16cid:durableId="1653363115">
    <w:abstractNumId w:val="5"/>
  </w:num>
  <w:num w:numId="16" w16cid:durableId="1553686454">
    <w:abstractNumId w:val="11"/>
  </w:num>
  <w:num w:numId="17" w16cid:durableId="1691367821">
    <w:abstractNumId w:val="10"/>
  </w:num>
  <w:num w:numId="18" w16cid:durableId="1213883640">
    <w:abstractNumId w:val="15"/>
  </w:num>
  <w:num w:numId="19" w16cid:durableId="1333533802">
    <w:abstractNumId w:val="2"/>
  </w:num>
  <w:num w:numId="20" w16cid:durableId="2132243468">
    <w:abstractNumId w:val="12"/>
  </w:num>
  <w:num w:numId="21" w16cid:durableId="1738240164">
    <w:abstractNumId w:val="16"/>
  </w:num>
  <w:num w:numId="22" w16cid:durableId="1250651837">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UxtbC0MDY1MjM2NzZU0lEKTi0uzszPAykwqQUAobL10SwAAAA="/>
  </w:docVars>
  <w:rsids>
    <w:rsidRoot w:val="00432A68"/>
    <w:rsid w:val="00020BAC"/>
    <w:rsid w:val="00026817"/>
    <w:rsid w:val="00044DE7"/>
    <w:rsid w:val="000728DF"/>
    <w:rsid w:val="0008361D"/>
    <w:rsid w:val="000C40D1"/>
    <w:rsid w:val="00105892"/>
    <w:rsid w:val="0011250F"/>
    <w:rsid w:val="001228B1"/>
    <w:rsid w:val="00127D72"/>
    <w:rsid w:val="00162EF2"/>
    <w:rsid w:val="00173F84"/>
    <w:rsid w:val="001B1351"/>
    <w:rsid w:val="001C3893"/>
    <w:rsid w:val="001D0EF9"/>
    <w:rsid w:val="002010E3"/>
    <w:rsid w:val="00233094"/>
    <w:rsid w:val="00234539"/>
    <w:rsid w:val="002E5B86"/>
    <w:rsid w:val="00341221"/>
    <w:rsid w:val="003414A8"/>
    <w:rsid w:val="00356245"/>
    <w:rsid w:val="0037275A"/>
    <w:rsid w:val="00377DDA"/>
    <w:rsid w:val="0039688C"/>
    <w:rsid w:val="003A5983"/>
    <w:rsid w:val="003D11F2"/>
    <w:rsid w:val="0040726D"/>
    <w:rsid w:val="00432A68"/>
    <w:rsid w:val="004440E3"/>
    <w:rsid w:val="00485109"/>
    <w:rsid w:val="0048566D"/>
    <w:rsid w:val="00485DD9"/>
    <w:rsid w:val="004972A2"/>
    <w:rsid w:val="004B35AF"/>
    <w:rsid w:val="004B7658"/>
    <w:rsid w:val="004C3F87"/>
    <w:rsid w:val="004D683D"/>
    <w:rsid w:val="00506609"/>
    <w:rsid w:val="00506E67"/>
    <w:rsid w:val="00511F8B"/>
    <w:rsid w:val="00524EB2"/>
    <w:rsid w:val="00545146"/>
    <w:rsid w:val="00562F50"/>
    <w:rsid w:val="005647BF"/>
    <w:rsid w:val="005F19CA"/>
    <w:rsid w:val="00612882"/>
    <w:rsid w:val="00647E23"/>
    <w:rsid w:val="006614B4"/>
    <w:rsid w:val="006A4753"/>
    <w:rsid w:val="006B0347"/>
    <w:rsid w:val="0071240F"/>
    <w:rsid w:val="0077545A"/>
    <w:rsid w:val="0077641A"/>
    <w:rsid w:val="007A5476"/>
    <w:rsid w:val="007B73D3"/>
    <w:rsid w:val="007E4576"/>
    <w:rsid w:val="008275EC"/>
    <w:rsid w:val="00853923"/>
    <w:rsid w:val="008642FC"/>
    <w:rsid w:val="00872F85"/>
    <w:rsid w:val="008C088E"/>
    <w:rsid w:val="00901207"/>
    <w:rsid w:val="00907260"/>
    <w:rsid w:val="00911E99"/>
    <w:rsid w:val="00925465"/>
    <w:rsid w:val="00942755"/>
    <w:rsid w:val="009518AC"/>
    <w:rsid w:val="0095325F"/>
    <w:rsid w:val="00957B9E"/>
    <w:rsid w:val="00963A49"/>
    <w:rsid w:val="009817E5"/>
    <w:rsid w:val="009A1FC9"/>
    <w:rsid w:val="009B600F"/>
    <w:rsid w:val="009D07CD"/>
    <w:rsid w:val="009F06D9"/>
    <w:rsid w:val="00A01B9B"/>
    <w:rsid w:val="00A035AC"/>
    <w:rsid w:val="00A22A92"/>
    <w:rsid w:val="00A537B1"/>
    <w:rsid w:val="00AA686A"/>
    <w:rsid w:val="00AA7B1E"/>
    <w:rsid w:val="00B22EBA"/>
    <w:rsid w:val="00B331F4"/>
    <w:rsid w:val="00B5548A"/>
    <w:rsid w:val="00B74DC7"/>
    <w:rsid w:val="00BB1D0D"/>
    <w:rsid w:val="00BB2FFC"/>
    <w:rsid w:val="00BD58E1"/>
    <w:rsid w:val="00BD5F21"/>
    <w:rsid w:val="00BE72A6"/>
    <w:rsid w:val="00C3076E"/>
    <w:rsid w:val="00C72971"/>
    <w:rsid w:val="00C767DD"/>
    <w:rsid w:val="00C82775"/>
    <w:rsid w:val="00C97ED3"/>
    <w:rsid w:val="00CD34D2"/>
    <w:rsid w:val="00D01FD6"/>
    <w:rsid w:val="00D44C26"/>
    <w:rsid w:val="00D649BF"/>
    <w:rsid w:val="00D810F0"/>
    <w:rsid w:val="00D82E8B"/>
    <w:rsid w:val="00D83C2E"/>
    <w:rsid w:val="00D85A3B"/>
    <w:rsid w:val="00D9177B"/>
    <w:rsid w:val="00DB5760"/>
    <w:rsid w:val="00DB7115"/>
    <w:rsid w:val="00DD02B3"/>
    <w:rsid w:val="00DD0F4D"/>
    <w:rsid w:val="00DF2CB0"/>
    <w:rsid w:val="00E327CD"/>
    <w:rsid w:val="00E657BC"/>
    <w:rsid w:val="00EB4CC8"/>
    <w:rsid w:val="00EE1B68"/>
    <w:rsid w:val="00EF2CDA"/>
    <w:rsid w:val="00F14CE9"/>
    <w:rsid w:val="00F15512"/>
    <w:rsid w:val="00F160C1"/>
    <w:rsid w:val="00F85094"/>
    <w:rsid w:val="00FC5F7C"/>
    <w:rsid w:val="00FC7FAE"/>
    <w:rsid w:val="00FD5824"/>
    <w:rsid w:val="042B62D4"/>
    <w:rsid w:val="1D8E84AD"/>
    <w:rsid w:val="28C6E09B"/>
    <w:rsid w:val="3B81972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DAA2C"/>
  <w15:docId w15:val="{27B03A05-52CC-4942-96D3-49D186BE700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32A68"/>
    <w:rPr>
      <w:rFonts w:ascii="Times New Roman" w:hAnsi="Times New Roman" w:eastAsia="Times New Roman"/>
      <w:lang w:val="en-GB" w:eastAsia="en-GB"/>
    </w:rPr>
  </w:style>
  <w:style w:type="paragraph" w:styleId="Heading1">
    <w:name w:val="heading 1"/>
    <w:basedOn w:val="Normal"/>
    <w:next w:val="Normal"/>
    <w:link w:val="Heading1Char"/>
    <w:uiPriority w:val="9"/>
    <w:qFormat/>
    <w:rsid w:val="0077641A"/>
    <w:pPr>
      <w:keepNext/>
      <w:keepLines/>
      <w:spacing w:before="480"/>
      <w:outlineLvl w:val="0"/>
    </w:pPr>
    <w:rPr>
      <w:rFonts w:asciiTheme="majorHAnsi" w:hAnsiTheme="majorHAnsi" w:eastAsiaTheme="majorEastAsia" w:cstheme="majorBidi"/>
      <w:b/>
      <w:bCs/>
      <w:color w:val="2E74B5" w:themeColor="accent1" w:themeShade="BF"/>
      <w:sz w:val="28"/>
      <w:szCs w:val="28"/>
    </w:rPr>
  </w:style>
  <w:style w:type="paragraph" w:styleId="Heading5">
    <w:name w:val="heading 5"/>
    <w:basedOn w:val="Normal"/>
    <w:next w:val="Normal"/>
    <w:link w:val="Heading5Char"/>
    <w:semiHidden/>
    <w:unhideWhenUsed/>
    <w:qFormat/>
    <w:rsid w:val="000728DF"/>
    <w:pPr>
      <w:spacing w:before="240" w:after="60"/>
      <w:outlineLvl w:val="4"/>
    </w:pPr>
    <w:rPr>
      <w:b/>
      <w:bCs/>
      <w:i/>
      <w:iCs/>
      <w:sz w:val="26"/>
      <w:szCs w:val="26"/>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nhideWhenUsed/>
    <w:rsid w:val="00432A68"/>
    <w:pPr>
      <w:tabs>
        <w:tab w:val="center" w:pos="4153"/>
        <w:tab w:val="right" w:pos="8306"/>
      </w:tabs>
    </w:pPr>
  </w:style>
  <w:style w:type="character" w:styleId="HeaderChar" w:customStyle="1">
    <w:name w:val="Header Char"/>
    <w:link w:val="Header"/>
    <w:rsid w:val="00432A68"/>
    <w:rPr>
      <w:rFonts w:ascii="Times New Roman" w:hAnsi="Times New Roman" w:eastAsia="Times New Roman" w:cs="Times New Roman"/>
      <w:sz w:val="20"/>
      <w:szCs w:val="20"/>
      <w:lang w:eastAsia="en-GB"/>
    </w:rPr>
  </w:style>
  <w:style w:type="paragraph" w:styleId="BalloonText">
    <w:name w:val="Balloon Text"/>
    <w:basedOn w:val="Normal"/>
    <w:link w:val="BalloonTextChar"/>
    <w:uiPriority w:val="99"/>
    <w:semiHidden/>
    <w:unhideWhenUsed/>
    <w:rsid w:val="00432A68"/>
    <w:rPr>
      <w:rFonts w:ascii="Tahoma" w:hAnsi="Tahoma" w:cs="Tahoma"/>
      <w:sz w:val="16"/>
      <w:szCs w:val="16"/>
    </w:rPr>
  </w:style>
  <w:style w:type="character" w:styleId="BalloonTextChar" w:customStyle="1">
    <w:name w:val="Balloon Text Char"/>
    <w:link w:val="BalloonText"/>
    <w:uiPriority w:val="99"/>
    <w:semiHidden/>
    <w:rsid w:val="00432A68"/>
    <w:rPr>
      <w:rFonts w:ascii="Tahoma" w:hAnsi="Tahoma" w:eastAsia="Times New Roman" w:cs="Tahoma"/>
      <w:sz w:val="16"/>
      <w:szCs w:val="16"/>
      <w:lang w:eastAsia="en-GB"/>
    </w:rPr>
  </w:style>
  <w:style w:type="paragraph" w:styleId="NoSpacing">
    <w:name w:val="No Spacing"/>
    <w:uiPriority w:val="1"/>
    <w:qFormat/>
    <w:rsid w:val="00026817"/>
    <w:rPr>
      <w:rFonts w:ascii="Times New Roman" w:hAnsi="Times New Roman" w:eastAsia="Times New Roman"/>
      <w:lang w:val="en-GB" w:eastAsia="en-GB"/>
    </w:rPr>
  </w:style>
  <w:style w:type="table" w:styleId="TableGrid">
    <w:name w:val="Table Grid"/>
    <w:basedOn w:val="TableNormal"/>
    <w:uiPriority w:val="99"/>
    <w:rsid w:val="00D9177B"/>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11" w:customStyle="1">
    <w:name w:val="t11"/>
    <w:basedOn w:val="Normal"/>
    <w:rsid w:val="00EF2CDA"/>
    <w:pPr>
      <w:widowControl w:val="0"/>
      <w:spacing w:line="240" w:lineRule="atLeast"/>
    </w:pPr>
    <w:rPr>
      <w:sz w:val="24"/>
      <w:lang w:val="en-US" w:eastAsia="en-US"/>
    </w:rPr>
  </w:style>
  <w:style w:type="character" w:styleId="Heading5Char" w:customStyle="1">
    <w:name w:val="Heading 5 Char"/>
    <w:link w:val="Heading5"/>
    <w:semiHidden/>
    <w:rsid w:val="000728DF"/>
    <w:rPr>
      <w:rFonts w:ascii="Times New Roman" w:hAnsi="Times New Roman" w:eastAsia="Times New Roman"/>
      <w:b/>
      <w:bCs/>
      <w:i/>
      <w:iCs/>
      <w:sz w:val="26"/>
      <w:szCs w:val="26"/>
      <w:lang w:val="en-US" w:eastAsia="en-US"/>
    </w:rPr>
  </w:style>
  <w:style w:type="paragraph" w:styleId="BodyTextIndent3">
    <w:name w:val="Body Text Indent 3"/>
    <w:basedOn w:val="Normal"/>
    <w:link w:val="BodyTextIndent3Char"/>
    <w:rsid w:val="00F15512"/>
    <w:pPr>
      <w:tabs>
        <w:tab w:val="left" w:pos="720"/>
        <w:tab w:val="left" w:pos="6920"/>
      </w:tabs>
      <w:ind w:left="720" w:hanging="720"/>
      <w:jc w:val="both"/>
    </w:pPr>
    <w:rPr>
      <w:rFonts w:ascii="Arial" w:hAnsi="Arial" w:cs="Arial"/>
      <w:sz w:val="24"/>
      <w:szCs w:val="24"/>
    </w:rPr>
  </w:style>
  <w:style w:type="character" w:styleId="BodyTextIndent3Char" w:customStyle="1">
    <w:name w:val="Body Text Indent 3 Char"/>
    <w:link w:val="BodyTextIndent3"/>
    <w:rsid w:val="00F15512"/>
    <w:rPr>
      <w:rFonts w:ascii="Arial" w:hAnsi="Arial" w:eastAsia="Times New Roman" w:cs="Arial"/>
      <w:sz w:val="24"/>
      <w:szCs w:val="24"/>
      <w:lang w:val="en-GB" w:eastAsia="en-GB"/>
    </w:rPr>
  </w:style>
  <w:style w:type="paragraph" w:styleId="Footer">
    <w:name w:val="footer"/>
    <w:basedOn w:val="Normal"/>
    <w:link w:val="FooterChar"/>
    <w:uiPriority w:val="99"/>
    <w:unhideWhenUsed/>
    <w:rsid w:val="006B0347"/>
    <w:pPr>
      <w:tabs>
        <w:tab w:val="center" w:pos="4680"/>
        <w:tab w:val="right" w:pos="9360"/>
      </w:tabs>
    </w:pPr>
  </w:style>
  <w:style w:type="character" w:styleId="FooterChar" w:customStyle="1">
    <w:name w:val="Footer Char"/>
    <w:basedOn w:val="DefaultParagraphFont"/>
    <w:link w:val="Footer"/>
    <w:uiPriority w:val="99"/>
    <w:rsid w:val="006B0347"/>
    <w:rPr>
      <w:rFonts w:ascii="Times New Roman" w:hAnsi="Times New Roman" w:eastAsia="Times New Roman"/>
      <w:lang w:val="en-GB" w:eastAsia="en-GB"/>
    </w:rPr>
  </w:style>
  <w:style w:type="character" w:styleId="Heading1Char" w:customStyle="1">
    <w:name w:val="Heading 1 Char"/>
    <w:basedOn w:val="DefaultParagraphFont"/>
    <w:link w:val="Heading1"/>
    <w:uiPriority w:val="9"/>
    <w:rsid w:val="0077641A"/>
    <w:rPr>
      <w:rFonts w:asciiTheme="majorHAnsi" w:hAnsiTheme="majorHAnsi" w:eastAsiaTheme="majorEastAsia" w:cstheme="majorBidi"/>
      <w:b/>
      <w:bCs/>
      <w:color w:val="2E74B5" w:themeColor="accent1" w:themeShade="BF"/>
      <w:sz w:val="28"/>
      <w:szCs w:val="2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40526">
      <w:bodyDiv w:val="1"/>
      <w:marLeft w:val="0"/>
      <w:marRight w:val="0"/>
      <w:marTop w:val="0"/>
      <w:marBottom w:val="0"/>
      <w:divBdr>
        <w:top w:val="none" w:sz="0" w:space="0" w:color="auto"/>
        <w:left w:val="none" w:sz="0" w:space="0" w:color="auto"/>
        <w:bottom w:val="none" w:sz="0" w:space="0" w:color="auto"/>
        <w:right w:val="none" w:sz="0" w:space="0" w:color="auto"/>
      </w:divBdr>
    </w:div>
    <w:div w:id="267081834">
      <w:bodyDiv w:val="1"/>
      <w:marLeft w:val="0"/>
      <w:marRight w:val="0"/>
      <w:marTop w:val="0"/>
      <w:marBottom w:val="0"/>
      <w:divBdr>
        <w:top w:val="none" w:sz="0" w:space="0" w:color="auto"/>
        <w:left w:val="none" w:sz="0" w:space="0" w:color="auto"/>
        <w:bottom w:val="none" w:sz="0" w:space="0" w:color="auto"/>
        <w:right w:val="none" w:sz="0" w:space="0" w:color="auto"/>
      </w:divBdr>
    </w:div>
    <w:div w:id="670988017">
      <w:bodyDiv w:val="1"/>
      <w:marLeft w:val="0"/>
      <w:marRight w:val="0"/>
      <w:marTop w:val="0"/>
      <w:marBottom w:val="0"/>
      <w:divBdr>
        <w:top w:val="none" w:sz="0" w:space="0" w:color="auto"/>
        <w:left w:val="none" w:sz="0" w:space="0" w:color="auto"/>
        <w:bottom w:val="none" w:sz="0" w:space="0" w:color="auto"/>
        <w:right w:val="none" w:sz="0" w:space="0" w:color="auto"/>
      </w:divBdr>
    </w:div>
    <w:div w:id="1380589432">
      <w:bodyDiv w:val="1"/>
      <w:marLeft w:val="0"/>
      <w:marRight w:val="0"/>
      <w:marTop w:val="0"/>
      <w:marBottom w:val="0"/>
      <w:divBdr>
        <w:top w:val="none" w:sz="0" w:space="0" w:color="auto"/>
        <w:left w:val="none" w:sz="0" w:space="0" w:color="auto"/>
        <w:bottom w:val="none" w:sz="0" w:space="0" w:color="auto"/>
        <w:right w:val="none" w:sz="0" w:space="0" w:color="auto"/>
      </w:divBdr>
    </w:div>
    <w:div w:id="1589576442">
      <w:bodyDiv w:val="1"/>
      <w:marLeft w:val="0"/>
      <w:marRight w:val="0"/>
      <w:marTop w:val="0"/>
      <w:marBottom w:val="0"/>
      <w:divBdr>
        <w:top w:val="none" w:sz="0" w:space="0" w:color="auto"/>
        <w:left w:val="none" w:sz="0" w:space="0" w:color="auto"/>
        <w:bottom w:val="none" w:sz="0" w:space="0" w:color="auto"/>
        <w:right w:val="none" w:sz="0" w:space="0" w:color="auto"/>
      </w:divBdr>
    </w:div>
    <w:div w:id="1933902006">
      <w:bodyDiv w:val="1"/>
      <w:marLeft w:val="0"/>
      <w:marRight w:val="0"/>
      <w:marTop w:val="0"/>
      <w:marBottom w:val="0"/>
      <w:divBdr>
        <w:top w:val="none" w:sz="0" w:space="0" w:color="auto"/>
        <w:left w:val="none" w:sz="0" w:space="0" w:color="auto"/>
        <w:bottom w:val="none" w:sz="0" w:space="0" w:color="auto"/>
        <w:right w:val="none" w:sz="0" w:space="0" w:color="auto"/>
      </w:divBdr>
    </w:div>
    <w:div w:id="2093501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1" Type="http://schemas.openxmlformats.org/officeDocument/2006/relationships/image" Target="media/image_rId1_header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Pacific Business Solutions Ltd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Javed Iqbal</dc:creator>
  <keywords/>
  <lastModifiedBy>Ayesha Shaheen</lastModifiedBy>
  <revision>29</revision>
  <lastPrinted>2016-06-07T13:43:00.0000000Z</lastPrinted>
  <dcterms:created xsi:type="dcterms:W3CDTF">2022-02-07T15:34:00.0000000Z</dcterms:created>
  <dcterms:modified xsi:type="dcterms:W3CDTF">2026-01-09T20:07:39.7850522Z</dcterms:modified>
</coreProperties>
</file>